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E192C" w14:textId="7692D099" w:rsidR="006E6E49" w:rsidRPr="0052548E" w:rsidRDefault="007026AF" w:rsidP="006E6E49">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6E6E49" w:rsidRPr="0052548E">
        <w:rPr>
          <w:rFonts w:ascii="Arial" w:hAnsi="Arial" w:cs="Arial"/>
          <w:b/>
          <w:bCs/>
          <w:sz w:val="28"/>
        </w:rPr>
        <w:t xml:space="preserve">3GPP TSG RAN WG1 </w:t>
      </w:r>
      <w:r w:rsidR="005D205F">
        <w:rPr>
          <w:rFonts w:ascii="Arial" w:hAnsi="Arial" w:cs="Arial"/>
          <w:b/>
          <w:bCs/>
          <w:sz w:val="28"/>
        </w:rPr>
        <w:t>#103-e</w:t>
      </w:r>
      <w:r w:rsidR="005D205F">
        <w:rPr>
          <w:rFonts w:ascii="Arial" w:hAnsi="Arial" w:cs="Arial"/>
          <w:b/>
          <w:bCs/>
          <w:sz w:val="28"/>
        </w:rPr>
        <w:tab/>
      </w:r>
      <w:r w:rsidR="005D205F">
        <w:rPr>
          <w:rFonts w:ascii="Arial" w:hAnsi="Arial" w:cs="Arial"/>
          <w:b/>
          <w:bCs/>
          <w:sz w:val="28"/>
        </w:rPr>
        <w:tab/>
        <w:t>R1-2009144</w:t>
      </w:r>
    </w:p>
    <w:p w14:paraId="5FB87597" w14:textId="77777777" w:rsidR="006E6E49" w:rsidRPr="009513AC" w:rsidRDefault="006E6E49" w:rsidP="006E6E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w:t>
      </w:r>
      <w:bookmarkStart w:id="1" w:name="_GoBack"/>
      <w:bookmarkEnd w:id="1"/>
      <w:r>
        <w:rPr>
          <w:rFonts w:ascii="Arial" w:eastAsia="MS Mincho" w:hAnsi="Arial" w:cs="Arial"/>
          <w:b/>
          <w:bCs/>
          <w:sz w:val="28"/>
          <w:lang w:eastAsia="ja-JP"/>
        </w:rPr>
        <w:t>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69101C64" w:rsidR="00885976" w:rsidRPr="00DC313B" w:rsidRDefault="00885976" w:rsidP="006E6E49">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1F93AF3A" w14:textId="66CAFB3A" w:rsidR="00902353" w:rsidRPr="00902353" w:rsidRDefault="00902353" w:rsidP="008D7567">
      <w:pPr>
        <w:jc w:val="left"/>
        <w:rPr>
          <w:rFonts w:cs="Arial"/>
          <w:szCs w:val="36"/>
        </w:rPr>
      </w:pPr>
      <w:r>
        <w:rPr>
          <w:lang w:eastAsia="zh-CN"/>
        </w:rPr>
        <w:t>In RAN1#102e, the following agreement</w:t>
      </w:r>
      <w:r w:rsidR="001F73EE">
        <w:rPr>
          <w:lang w:eastAsia="zh-CN"/>
        </w:rPr>
        <w:t xml:space="preserve"> on beam management enhancement for multi-TRP</w:t>
      </w:r>
      <w:r>
        <w:rPr>
          <w:lang w:eastAsia="zh-CN"/>
        </w:rPr>
        <w:t xml:space="preserve"> was achieved:[1]</w:t>
      </w:r>
      <w:r w:rsidR="00C71C23">
        <w:rPr>
          <w:rFonts w:cs="Arial"/>
          <w:szCs w:val="36"/>
        </w:rPr>
        <w:t xml:space="preserve"> </w:t>
      </w:r>
    </w:p>
    <w:p w14:paraId="71C5ABCC" w14:textId="77777777" w:rsidR="00902353" w:rsidRPr="0023664D" w:rsidRDefault="00902353" w:rsidP="00902353">
      <w:pPr>
        <w:rPr>
          <w:rFonts w:cs="Times"/>
          <w:lang w:eastAsia="ko-KR"/>
        </w:rPr>
      </w:pPr>
      <w:r w:rsidRPr="0023664D">
        <w:rPr>
          <w:rStyle w:val="afd"/>
          <w:rFonts w:cs="Times"/>
          <w:color w:val="000000"/>
          <w:szCs w:val="20"/>
          <w:highlight w:val="green"/>
        </w:rPr>
        <w:t>Agreement</w:t>
      </w:r>
    </w:p>
    <w:p w14:paraId="475C92D1" w14:textId="77777777" w:rsidR="00902353" w:rsidRDefault="00902353" w:rsidP="00902353">
      <w:pPr>
        <w:rPr>
          <w:rFonts w:cs="Times"/>
        </w:rPr>
      </w:pPr>
      <w:r>
        <w:rPr>
          <w:rStyle w:val="msoins2"/>
          <w:rFonts w:cs="Times"/>
          <w:color w:val="000000"/>
          <w:szCs w:val="20"/>
        </w:rPr>
        <w:t>For L1-RSRP, consider measurement / reporting enhancement to facilitate inter-TRP beam pairing</w:t>
      </w:r>
      <w:r>
        <w:rPr>
          <w:rFonts w:cs="Times"/>
          <w:color w:val="000000"/>
          <w:szCs w:val="20"/>
        </w:rPr>
        <w:t xml:space="preserve"> </w:t>
      </w:r>
    </w:p>
    <w:p w14:paraId="4579305F" w14:textId="77777777" w:rsidR="00902353" w:rsidRDefault="00902353" w:rsidP="00FE648B">
      <w:pPr>
        <w:pStyle w:val="af2"/>
        <w:numPr>
          <w:ilvl w:val="0"/>
          <w:numId w:val="13"/>
        </w:numPr>
        <w:overflowPunct w:val="0"/>
        <w:snapToGrid/>
        <w:spacing w:after="180"/>
        <w:ind w:firstLineChars="0"/>
        <w:contextualSpacing/>
        <w:jc w:val="left"/>
        <w:textAlignment w:val="baseline"/>
      </w:pPr>
      <w:r>
        <w:t>Option-1: Group-based reporting,  </w:t>
      </w:r>
    </w:p>
    <w:p w14:paraId="55417B2F" w14:textId="77777777" w:rsidR="00902353" w:rsidRDefault="00902353" w:rsidP="00FE648B">
      <w:pPr>
        <w:pStyle w:val="af2"/>
        <w:numPr>
          <w:ilvl w:val="1"/>
          <w:numId w:val="13"/>
        </w:numPr>
        <w:overflowPunct w:val="0"/>
        <w:snapToGrid/>
        <w:spacing w:after="180"/>
        <w:ind w:firstLineChars="0"/>
        <w:contextualSpacing/>
        <w:jc w:val="left"/>
        <w:textAlignment w:val="baseline"/>
      </w:pPr>
      <w:r>
        <w:t>e.g., beam restriction to facilitate inter-TRP pairing.</w:t>
      </w:r>
    </w:p>
    <w:p w14:paraId="4C1FAFA3" w14:textId="77777777" w:rsidR="00902353" w:rsidRDefault="00902353" w:rsidP="00FE648B">
      <w:pPr>
        <w:pStyle w:val="af2"/>
        <w:numPr>
          <w:ilvl w:val="0"/>
          <w:numId w:val="13"/>
        </w:numPr>
        <w:overflowPunct w:val="0"/>
        <w:snapToGrid/>
        <w:spacing w:after="180"/>
        <w:ind w:firstLineChars="0"/>
        <w:contextualSpacing/>
        <w:jc w:val="left"/>
        <w:textAlignment w:val="baseline"/>
      </w:pPr>
      <w:r>
        <w:t>Option-2: Non-group-based reporting</w:t>
      </w:r>
    </w:p>
    <w:p w14:paraId="76A1D9D3" w14:textId="77777777" w:rsidR="00902353" w:rsidRPr="0023664D" w:rsidRDefault="00902353" w:rsidP="00902353">
      <w:pPr>
        <w:rPr>
          <w:rFonts w:cs="Times"/>
          <w:b/>
          <w:bCs/>
          <w:lang w:eastAsia="ko-KR"/>
        </w:rPr>
      </w:pPr>
      <w:r w:rsidRPr="0023664D">
        <w:rPr>
          <w:rStyle w:val="afd"/>
          <w:rFonts w:cs="Times"/>
          <w:color w:val="000000"/>
          <w:szCs w:val="20"/>
          <w:highlight w:val="green"/>
        </w:rPr>
        <w:t>Agreement</w:t>
      </w:r>
    </w:p>
    <w:p w14:paraId="3A2E7D25" w14:textId="77777777" w:rsidR="00902353" w:rsidRDefault="00902353" w:rsidP="00902353">
      <w:pPr>
        <w:rPr>
          <w:rStyle w:val="msoins2"/>
          <w:color w:val="000000"/>
          <w:szCs w:val="20"/>
        </w:rPr>
      </w:pPr>
      <w:r>
        <w:rPr>
          <w:rStyle w:val="msoins2"/>
          <w:rFonts w:cs="Times"/>
        </w:rPr>
        <w:t>Evaluate and study at least but not limited to the following issues for multi-beam enhancement</w:t>
      </w:r>
    </w:p>
    <w:p w14:paraId="2483DA45" w14:textId="77777777" w:rsidR="00902353" w:rsidRDefault="00902353" w:rsidP="00FE648B">
      <w:pPr>
        <w:pStyle w:val="af2"/>
        <w:numPr>
          <w:ilvl w:val="0"/>
          <w:numId w:val="14"/>
        </w:numPr>
        <w:overflowPunct w:val="0"/>
        <w:snapToGrid/>
        <w:spacing w:after="180"/>
        <w:ind w:firstLineChars="0"/>
        <w:contextualSpacing/>
        <w:jc w:val="left"/>
        <w:textAlignment w:val="baseline"/>
      </w:pPr>
      <w:r>
        <w:t>Issue 1: Consideration of inter-beam interference</w:t>
      </w:r>
    </w:p>
    <w:p w14:paraId="71595D22" w14:textId="77777777" w:rsidR="00902353" w:rsidRDefault="00902353" w:rsidP="00FE648B">
      <w:pPr>
        <w:pStyle w:val="af2"/>
        <w:numPr>
          <w:ilvl w:val="0"/>
          <w:numId w:val="14"/>
        </w:numPr>
        <w:overflowPunct w:val="0"/>
        <w:snapToGrid/>
        <w:spacing w:after="180"/>
        <w:ind w:firstLineChars="0"/>
        <w:contextualSpacing/>
        <w:jc w:val="left"/>
        <w:textAlignment w:val="baseline"/>
      </w:pPr>
      <w:r>
        <w:t>Issue 2: For group-based reporting, increased number of groups and/or beams per group</w:t>
      </w:r>
    </w:p>
    <w:p w14:paraId="0C56D9EA" w14:textId="77777777" w:rsidR="00902353" w:rsidRDefault="00902353" w:rsidP="00FE648B">
      <w:pPr>
        <w:pStyle w:val="af2"/>
        <w:numPr>
          <w:ilvl w:val="0"/>
          <w:numId w:val="14"/>
        </w:numPr>
        <w:overflowPunct w:val="0"/>
        <w:snapToGrid/>
        <w:spacing w:after="180"/>
        <w:ind w:firstLineChars="0"/>
        <w:contextualSpacing/>
        <w:jc w:val="left"/>
        <w:textAlignment w:val="baseline"/>
      </w:pPr>
      <w:r>
        <w:t>Issue 3: UE Rx panel related beam measurement/report</w:t>
      </w:r>
    </w:p>
    <w:p w14:paraId="7AF2A385" w14:textId="77777777" w:rsidR="00902353" w:rsidRDefault="00902353" w:rsidP="00FE648B">
      <w:pPr>
        <w:pStyle w:val="af2"/>
        <w:numPr>
          <w:ilvl w:val="1"/>
          <w:numId w:val="14"/>
        </w:numPr>
        <w:overflowPunct w:val="0"/>
        <w:snapToGrid/>
        <w:spacing w:after="180"/>
        <w:ind w:firstLineChars="0"/>
        <w:contextualSpacing/>
        <w:jc w:val="left"/>
        <w:textAlignment w:val="baseline"/>
      </w:pPr>
      <w:r>
        <w:t>NOTE: “UE panel” is used for discussion purpose only</w:t>
      </w:r>
    </w:p>
    <w:p w14:paraId="49782A64" w14:textId="77777777" w:rsidR="00902353" w:rsidRPr="0023664D" w:rsidRDefault="00902353" w:rsidP="00902353">
      <w:pPr>
        <w:rPr>
          <w:rFonts w:cs="Times"/>
          <w:b/>
          <w:bCs/>
          <w:lang w:eastAsia="ko-KR"/>
        </w:rPr>
      </w:pPr>
      <w:r w:rsidRPr="0023664D">
        <w:rPr>
          <w:rStyle w:val="afd"/>
          <w:rFonts w:cs="Times"/>
          <w:color w:val="000000"/>
          <w:szCs w:val="20"/>
          <w:highlight w:val="green"/>
        </w:rPr>
        <w:t>Agreement</w:t>
      </w:r>
    </w:p>
    <w:p w14:paraId="21FF0896" w14:textId="77777777" w:rsidR="00902353" w:rsidRDefault="00902353" w:rsidP="00FE648B">
      <w:pPr>
        <w:pStyle w:val="af2"/>
        <w:numPr>
          <w:ilvl w:val="0"/>
          <w:numId w:val="15"/>
        </w:numPr>
        <w:overflowPunct w:val="0"/>
        <w:snapToGrid/>
        <w:spacing w:after="180"/>
        <w:ind w:firstLineChars="0"/>
        <w:contextualSpacing/>
        <w:jc w:val="left"/>
        <w:textAlignment w:val="baseline"/>
      </w:pPr>
      <w:r>
        <w:t>Evaluate enhancement to enable per-TRP based beam failure recovery starting with Rel-15/16 BFR as the baseline.</w:t>
      </w:r>
    </w:p>
    <w:p w14:paraId="4FF91631" w14:textId="77777777" w:rsidR="00902353" w:rsidRDefault="00902353" w:rsidP="00FE648B">
      <w:pPr>
        <w:pStyle w:val="af2"/>
        <w:numPr>
          <w:ilvl w:val="0"/>
          <w:numId w:val="15"/>
        </w:numPr>
        <w:overflowPunct w:val="0"/>
        <w:snapToGrid/>
        <w:spacing w:after="180"/>
        <w:ind w:firstLineChars="0"/>
        <w:contextualSpacing/>
        <w:jc w:val="left"/>
        <w:textAlignment w:val="baseline"/>
      </w:pPr>
      <w:r>
        <w:t>Consider following potential enhancement aspects to enable per-TRP based beam failure recovery </w:t>
      </w:r>
    </w:p>
    <w:p w14:paraId="21D53C61" w14:textId="77777777" w:rsidR="00902353" w:rsidRDefault="00902353" w:rsidP="00FE648B">
      <w:pPr>
        <w:pStyle w:val="af2"/>
        <w:numPr>
          <w:ilvl w:val="1"/>
          <w:numId w:val="15"/>
        </w:numPr>
        <w:overflowPunct w:val="0"/>
        <w:snapToGrid/>
        <w:spacing w:after="180"/>
        <w:ind w:firstLineChars="0"/>
        <w:contextualSpacing/>
        <w:jc w:val="left"/>
        <w:textAlignment w:val="baseline"/>
      </w:pPr>
      <w:r>
        <w:t>Issue 1: TRP-specific BFD</w:t>
      </w:r>
    </w:p>
    <w:p w14:paraId="0C7A2245" w14:textId="77777777" w:rsidR="00902353" w:rsidRDefault="00902353" w:rsidP="00FE648B">
      <w:pPr>
        <w:pStyle w:val="af2"/>
        <w:numPr>
          <w:ilvl w:val="1"/>
          <w:numId w:val="15"/>
        </w:numPr>
        <w:overflowPunct w:val="0"/>
        <w:snapToGrid/>
        <w:spacing w:after="180"/>
        <w:ind w:firstLineChars="0"/>
        <w:contextualSpacing/>
        <w:jc w:val="left"/>
        <w:textAlignment w:val="baseline"/>
      </w:pPr>
      <w:r>
        <w:t>Issue 2: TRP-specific new candidate beam identification</w:t>
      </w:r>
    </w:p>
    <w:p w14:paraId="44815A0D" w14:textId="77777777" w:rsidR="00902353" w:rsidRDefault="00902353" w:rsidP="00FE648B">
      <w:pPr>
        <w:pStyle w:val="af2"/>
        <w:numPr>
          <w:ilvl w:val="1"/>
          <w:numId w:val="15"/>
        </w:numPr>
        <w:overflowPunct w:val="0"/>
        <w:snapToGrid/>
        <w:spacing w:after="180"/>
        <w:ind w:firstLineChars="0"/>
        <w:contextualSpacing/>
        <w:jc w:val="left"/>
        <w:textAlignment w:val="baseline"/>
      </w:pPr>
      <w:r>
        <w:t>Issue 3: TRP-specific BFRQ</w:t>
      </w:r>
    </w:p>
    <w:p w14:paraId="31688C46" w14:textId="77777777" w:rsidR="00902353" w:rsidRDefault="00902353" w:rsidP="00FE648B">
      <w:pPr>
        <w:pStyle w:val="af2"/>
        <w:numPr>
          <w:ilvl w:val="1"/>
          <w:numId w:val="15"/>
        </w:numPr>
        <w:overflowPunct w:val="0"/>
        <w:snapToGrid/>
        <w:spacing w:after="180"/>
        <w:ind w:firstLineChars="0"/>
        <w:contextualSpacing/>
        <w:jc w:val="left"/>
        <w:textAlignment w:val="baseline"/>
      </w:pPr>
      <w:r>
        <w:t>Issue 4: gNB response enhancement</w:t>
      </w:r>
    </w:p>
    <w:p w14:paraId="12DA3452" w14:textId="77777777" w:rsidR="00902353" w:rsidRDefault="00902353" w:rsidP="00FE648B">
      <w:pPr>
        <w:pStyle w:val="af2"/>
        <w:numPr>
          <w:ilvl w:val="1"/>
          <w:numId w:val="15"/>
        </w:numPr>
        <w:overflowPunct w:val="0"/>
        <w:snapToGrid/>
        <w:spacing w:after="180"/>
        <w:ind w:firstLineChars="0"/>
        <w:contextualSpacing/>
        <w:jc w:val="left"/>
        <w:textAlignment w:val="baseline"/>
      </w:pPr>
      <w:r>
        <w:t>Issue 5: UE behavior on QCL/spatial relation assumption/UL power control for DL and UL channels/RSs after receiving gNB response</w:t>
      </w:r>
    </w:p>
    <w:p w14:paraId="5815EDED" w14:textId="77777777" w:rsidR="00902353" w:rsidRPr="000A08FC" w:rsidRDefault="00902353" w:rsidP="00902353">
      <w:pPr>
        <w:rPr>
          <w:b/>
          <w:bCs/>
          <w:lang w:eastAsia="ko-KR"/>
        </w:rPr>
      </w:pPr>
      <w:r w:rsidRPr="000A08FC">
        <w:rPr>
          <w:rStyle w:val="afd"/>
          <w:rFonts w:cs="Times"/>
          <w:color w:val="000000"/>
          <w:szCs w:val="20"/>
          <w:highlight w:val="green"/>
        </w:rPr>
        <w:t>Agreement</w:t>
      </w:r>
    </w:p>
    <w:p w14:paraId="5C558984" w14:textId="77777777" w:rsidR="00902353" w:rsidRDefault="00902353" w:rsidP="00902353">
      <w:pPr>
        <w:rPr>
          <w:lang w:eastAsia="x-none"/>
        </w:rPr>
      </w:pPr>
      <w:r>
        <w:rPr>
          <w:lang w:eastAsia="x-none"/>
        </w:rPr>
        <w:t>Study Rel.17 enhancements on beam management for multi-TRPs with following priority</w:t>
      </w:r>
    </w:p>
    <w:p w14:paraId="588986C9" w14:textId="77777777" w:rsidR="00902353" w:rsidRDefault="00902353" w:rsidP="00FE648B">
      <w:pPr>
        <w:pStyle w:val="af2"/>
        <w:numPr>
          <w:ilvl w:val="0"/>
          <w:numId w:val="16"/>
        </w:numPr>
        <w:overflowPunct w:val="0"/>
        <w:snapToGrid/>
        <w:spacing w:after="180"/>
        <w:ind w:firstLineChars="0"/>
        <w:contextualSpacing/>
        <w:jc w:val="left"/>
        <w:textAlignment w:val="baseline"/>
      </w:pPr>
      <w:r>
        <w:t>High priority:</w:t>
      </w:r>
    </w:p>
    <w:p w14:paraId="2F04B432" w14:textId="77777777" w:rsidR="00902353" w:rsidRDefault="00902353" w:rsidP="00FE648B">
      <w:pPr>
        <w:pStyle w:val="af2"/>
        <w:numPr>
          <w:ilvl w:val="1"/>
          <w:numId w:val="16"/>
        </w:numPr>
        <w:overflowPunct w:val="0"/>
        <w:snapToGrid/>
        <w:spacing w:after="180"/>
        <w:ind w:firstLineChars="0"/>
        <w:contextualSpacing/>
        <w:jc w:val="left"/>
        <w:textAlignment w:val="baseline"/>
      </w:pPr>
      <w:r>
        <w:t>Beam measurement/reporting enhancement</w:t>
      </w:r>
    </w:p>
    <w:p w14:paraId="6281C092" w14:textId="77777777" w:rsidR="00902353" w:rsidRDefault="00902353" w:rsidP="00FE648B">
      <w:pPr>
        <w:pStyle w:val="af2"/>
        <w:numPr>
          <w:ilvl w:val="1"/>
          <w:numId w:val="16"/>
        </w:numPr>
        <w:overflowPunct w:val="0"/>
        <w:snapToGrid/>
        <w:spacing w:after="180"/>
        <w:ind w:firstLineChars="0"/>
        <w:contextualSpacing/>
        <w:jc w:val="left"/>
        <w:textAlignment w:val="baseline"/>
      </w:pPr>
      <w:r>
        <w:t>Beam failure recovery for multi-TRP</w:t>
      </w:r>
    </w:p>
    <w:p w14:paraId="26C59C26" w14:textId="77777777" w:rsidR="00902353" w:rsidRDefault="00902353" w:rsidP="00FE648B">
      <w:pPr>
        <w:pStyle w:val="af2"/>
        <w:numPr>
          <w:ilvl w:val="0"/>
          <w:numId w:val="16"/>
        </w:numPr>
        <w:overflowPunct w:val="0"/>
        <w:snapToGrid/>
        <w:spacing w:after="180"/>
        <w:ind w:firstLineChars="0"/>
        <w:contextualSpacing/>
        <w:jc w:val="left"/>
        <w:textAlignment w:val="baseline"/>
      </w:pPr>
      <w:r>
        <w:t>Low priority</w:t>
      </w:r>
    </w:p>
    <w:p w14:paraId="060421FE" w14:textId="77777777" w:rsidR="00902353" w:rsidRDefault="00902353" w:rsidP="00FE648B">
      <w:pPr>
        <w:pStyle w:val="af2"/>
        <w:numPr>
          <w:ilvl w:val="1"/>
          <w:numId w:val="16"/>
        </w:numPr>
        <w:overflowPunct w:val="0"/>
        <w:snapToGrid/>
        <w:spacing w:after="180"/>
        <w:ind w:firstLineChars="0"/>
        <w:contextualSpacing/>
        <w:jc w:val="left"/>
        <w:textAlignment w:val="baseline"/>
      </w:pPr>
      <w:r>
        <w:t>Simultaneous reception of same type of channel/RS with different QCL-TypeD</w:t>
      </w:r>
    </w:p>
    <w:p w14:paraId="1D271D5F" w14:textId="59228C9B" w:rsidR="00C71C23" w:rsidRPr="00902353" w:rsidRDefault="00902353" w:rsidP="00FE648B">
      <w:pPr>
        <w:pStyle w:val="af2"/>
        <w:numPr>
          <w:ilvl w:val="1"/>
          <w:numId w:val="16"/>
        </w:numPr>
        <w:overflowPunct w:val="0"/>
        <w:snapToGrid/>
        <w:spacing w:after="180"/>
        <w:ind w:firstLineChars="0"/>
        <w:contextualSpacing/>
        <w:jc w:val="left"/>
        <w:textAlignment w:val="baseline"/>
      </w:pPr>
      <w:r>
        <w:t>Simultaneous reception of different type of channel/RS with different QCL-TypeD</w:t>
      </w:r>
    </w:p>
    <w:p w14:paraId="42FAFAFA" w14:textId="77777777" w:rsidR="00902353" w:rsidRDefault="00902353" w:rsidP="008D7567">
      <w:pPr>
        <w:jc w:val="left"/>
        <w:rPr>
          <w:lang w:eastAsia="zh-CN"/>
        </w:rPr>
      </w:pPr>
    </w:p>
    <w:p w14:paraId="2869D7C8" w14:textId="7FFEDC51" w:rsidR="00C71C23" w:rsidRPr="00C71C23" w:rsidRDefault="00C71C23" w:rsidP="008D7567">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present our opinions on this issue</w:t>
      </w:r>
      <w:r w:rsidR="00902353">
        <w:rPr>
          <w:rFonts w:hint="eastAsia"/>
          <w:lang w:eastAsia="zh-CN"/>
        </w:rPr>
        <w:t>.</w:t>
      </w:r>
    </w:p>
    <w:p w14:paraId="6A33D4CA" w14:textId="77777777" w:rsidR="004E1770" w:rsidRPr="00495F36" w:rsidRDefault="004E177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lastRenderedPageBreak/>
        <w:t>D</w:t>
      </w:r>
      <w:r>
        <w:rPr>
          <w:lang w:eastAsia="zh-CN"/>
        </w:rPr>
        <w:t>iscussion</w:t>
      </w:r>
    </w:p>
    <w:p w14:paraId="325DF509" w14:textId="6F8264C2" w:rsidR="00902353" w:rsidRDefault="00902353" w:rsidP="00902353">
      <w:pPr>
        <w:pStyle w:val="2"/>
      </w:pPr>
      <w:r>
        <w:t>Enhancement on beam management</w:t>
      </w:r>
    </w:p>
    <w:p w14:paraId="4AAF1D3B" w14:textId="747655BA" w:rsidR="000C3401" w:rsidRDefault="00E02FB2" w:rsidP="00902353">
      <w:pPr>
        <w:rPr>
          <w:color w:val="000000"/>
        </w:rPr>
      </w:pPr>
      <w:r>
        <w:rPr>
          <w:rFonts w:hint="eastAsia"/>
          <w:lang w:eastAsia="zh-CN"/>
        </w:rPr>
        <w:t>R15</w:t>
      </w:r>
      <w:r>
        <w:rPr>
          <w:lang w:eastAsia="zh-CN"/>
        </w:rPr>
        <w:t>/R16</w:t>
      </w:r>
      <w:r>
        <w:rPr>
          <w:rFonts w:hint="eastAsia"/>
          <w:lang w:eastAsia="zh-CN"/>
        </w:rPr>
        <w:t xml:space="preserve"> supports L1-RSRP</w:t>
      </w:r>
      <w:r>
        <w:rPr>
          <w:lang w:eastAsia="zh-CN"/>
        </w:rPr>
        <w:t xml:space="preserve"> and L1-SINR</w:t>
      </w:r>
      <w:r>
        <w:rPr>
          <w:rFonts w:hint="eastAsia"/>
          <w:lang w:eastAsia="zh-CN"/>
        </w:rPr>
        <w:t xml:space="preserve"> based beam measurement </w:t>
      </w:r>
      <w:r>
        <w:rPr>
          <w:lang w:eastAsia="zh-CN"/>
        </w:rPr>
        <w:t>and</w:t>
      </w:r>
      <w:r>
        <w:rPr>
          <w:rFonts w:hint="eastAsia"/>
          <w:lang w:eastAsia="zh-CN"/>
        </w:rPr>
        <w:t xml:space="preserve"> </w:t>
      </w:r>
      <w:r>
        <w:rPr>
          <w:lang w:eastAsia="zh-CN"/>
        </w:rPr>
        <w:t xml:space="preserve">reporting, where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 layer parameter </w:t>
      </w:r>
      <w:r w:rsidRPr="001313A3">
        <w:rPr>
          <w:i/>
          <w:color w:val="000000"/>
        </w:rPr>
        <w:t>csi-RS-ResourceSetList</w:t>
      </w:r>
      <w:r>
        <w:rPr>
          <w:color w:val="000000"/>
        </w:rPr>
        <w:t xml:space="preserve">) in 1 </w:t>
      </w:r>
      <w:r w:rsidRPr="00326E84">
        <w:rPr>
          <w:i/>
          <w:color w:val="000000"/>
        </w:rPr>
        <w:t>CSI-</w:t>
      </w:r>
      <w:r>
        <w:rPr>
          <w:i/>
          <w:color w:val="000000"/>
        </w:rPr>
        <w:t>Meas</w:t>
      </w:r>
      <w:r w:rsidRPr="00326E84">
        <w:rPr>
          <w:i/>
          <w:color w:val="000000"/>
        </w:rPr>
        <w:t>Config</w:t>
      </w:r>
      <w:r>
        <w:rPr>
          <w:color w:val="000000"/>
        </w:rPr>
        <w:t>. For L1-RSRP, one CSI reporting setting could be linked to one resource settings for channel measurement</w:t>
      </w:r>
      <w:r>
        <w:rPr>
          <w:color w:val="000000"/>
          <w:lang w:eastAsia="zh-CN"/>
        </w:rPr>
        <w:t>; f</w:t>
      </w:r>
      <w:r>
        <w:rPr>
          <w:color w:val="000000"/>
        </w:rPr>
        <w:t xml:space="preserve">or L1-SINR, one CSI reporting setting could be linked to one resource settings for channel measurement, and zero or one resource settings for interference measurement. </w:t>
      </w:r>
    </w:p>
    <w:p w14:paraId="1A622655" w14:textId="1414BF9B" w:rsidR="00E02FB2" w:rsidRDefault="00E02FB2" w:rsidP="00902353">
      <w:pPr>
        <w:rPr>
          <w:color w:val="000000"/>
          <w:lang w:eastAsia="zh-CN"/>
        </w:rPr>
      </w:pPr>
      <w:r>
        <w:rPr>
          <w:color w:val="000000"/>
        </w:rPr>
        <w:t xml:space="preserve">Last meeting, it has agreed that for L1-RSRP, </w:t>
      </w:r>
      <w:r>
        <w:rPr>
          <w:rStyle w:val="msoins2"/>
          <w:rFonts w:cs="Times"/>
          <w:color w:val="000000"/>
          <w:szCs w:val="20"/>
        </w:rPr>
        <w:t>measurement / reporting enhancement to facilitate inter-TRP beam pairing could be considered. Two options are listed to enable inter-TRP beam pairing: one is to enhance group-based reporting, and the other is to enhance non-group-based reporting.</w:t>
      </w:r>
      <w:r w:rsidR="00D364E0">
        <w:rPr>
          <w:rStyle w:val="msoins2"/>
          <w:rFonts w:cs="Times"/>
          <w:color w:val="000000"/>
          <w:szCs w:val="20"/>
        </w:rPr>
        <w:t xml:space="preserve"> For </w:t>
      </w:r>
      <w:r w:rsidR="006C4042">
        <w:rPr>
          <w:rStyle w:val="msoins2"/>
          <w:rFonts w:cs="Times"/>
          <w:color w:val="000000"/>
          <w:szCs w:val="20"/>
        </w:rPr>
        <w:t xml:space="preserve">the former, one CSI report could realize inter-TRP beam pairing, while for the latter, </w:t>
      </w:r>
      <w:r w:rsidR="008D5913">
        <w:rPr>
          <w:rStyle w:val="msoins2"/>
          <w:rFonts w:cs="Times"/>
          <w:color w:val="000000"/>
          <w:szCs w:val="20"/>
        </w:rPr>
        <w:t xml:space="preserve">multiple associated CSI reports are needed. </w:t>
      </w:r>
      <w:r w:rsidR="000C3401">
        <w:rPr>
          <w:rStyle w:val="msoins2"/>
          <w:rFonts w:cs="Times"/>
          <w:color w:val="000000"/>
          <w:szCs w:val="20"/>
        </w:rPr>
        <w:t>T</w:t>
      </w:r>
      <w:r w:rsidR="000C3401">
        <w:rPr>
          <w:rStyle w:val="msoins2"/>
          <w:rFonts w:cs="Times" w:hint="eastAsia"/>
          <w:color w:val="000000"/>
          <w:szCs w:val="20"/>
          <w:lang w:eastAsia="zh-CN"/>
        </w:rPr>
        <w:t>o some degree, the former much follow</w:t>
      </w:r>
      <w:r w:rsidR="001F73EE">
        <w:rPr>
          <w:rStyle w:val="msoins2"/>
          <w:rFonts w:cs="Times"/>
          <w:color w:val="000000"/>
          <w:szCs w:val="20"/>
          <w:lang w:eastAsia="zh-CN"/>
        </w:rPr>
        <w:t>s</w:t>
      </w:r>
      <w:r w:rsidR="000C3401">
        <w:rPr>
          <w:rStyle w:val="msoins2"/>
          <w:rFonts w:cs="Times"/>
          <w:color w:val="000000"/>
          <w:szCs w:val="20"/>
          <w:lang w:eastAsia="zh-CN"/>
        </w:rPr>
        <w:t xml:space="preserve"> the current CSI framework. Thus, we have the following proposal:</w:t>
      </w:r>
    </w:p>
    <w:p w14:paraId="757FE126" w14:textId="730D7033" w:rsidR="000C3401" w:rsidRDefault="000C3401" w:rsidP="000C3401">
      <w:pPr>
        <w:rPr>
          <w:b/>
          <w:i/>
          <w:lang w:eastAsia="zh-CN"/>
        </w:rPr>
      </w:pPr>
      <w:r w:rsidRPr="006F0558">
        <w:rPr>
          <w:b/>
          <w:i/>
          <w:lang w:eastAsia="zh-CN"/>
        </w:rPr>
        <w:t>Proposal</w:t>
      </w:r>
      <w:r w:rsidR="002274DA">
        <w:rPr>
          <w:b/>
          <w:i/>
          <w:lang w:eastAsia="zh-CN"/>
        </w:rPr>
        <w:t xml:space="preserve"> 1</w:t>
      </w:r>
      <w:r>
        <w:rPr>
          <w:b/>
          <w:i/>
          <w:lang w:eastAsia="zh-CN"/>
        </w:rPr>
        <w:t>: For L1-RSRP, support option-1 to facilitate inter-TRP beam pairing.</w:t>
      </w:r>
    </w:p>
    <w:p w14:paraId="63A976BE" w14:textId="2143B97D" w:rsidR="00E02FB2" w:rsidRDefault="00CE4D2E" w:rsidP="00902353">
      <w:pPr>
        <w:rPr>
          <w:color w:val="000000"/>
          <w:lang w:eastAsia="zh-CN"/>
        </w:rPr>
      </w:pPr>
      <w:r>
        <w:rPr>
          <w:rFonts w:hint="eastAsia"/>
          <w:color w:val="000000"/>
          <w:lang w:eastAsia="zh-CN"/>
        </w:rPr>
        <w:t xml:space="preserve">To support inter-TRP beam pairing, the </w:t>
      </w:r>
      <w:r>
        <w:rPr>
          <w:color w:val="000000"/>
          <w:lang w:eastAsia="zh-CN"/>
        </w:rPr>
        <w:t xml:space="preserve">configuration of </w:t>
      </w:r>
      <w:r>
        <w:rPr>
          <w:rFonts w:hint="eastAsia"/>
          <w:color w:val="000000"/>
          <w:lang w:eastAsia="zh-CN"/>
        </w:rPr>
        <w:t>CSI-RS resources</w:t>
      </w:r>
      <w:r>
        <w:rPr>
          <w:color w:val="000000"/>
          <w:lang w:eastAsia="zh-CN"/>
        </w:rPr>
        <w:t xml:space="preserve"> could be extended, e.g, two CSI-RS resource sets from one CSI-RS resource setting or two CSI-RS resource settings could be configured to be associated with one CSI reporting setting, and the two CSI-RS resource sets are associated with different TRPs.</w:t>
      </w:r>
    </w:p>
    <w:p w14:paraId="3E2FA7DC" w14:textId="50FDC94D" w:rsidR="00CE4D2E" w:rsidRDefault="00CE4D2E" w:rsidP="00902353">
      <w:pPr>
        <w:rPr>
          <w:color w:val="000000"/>
          <w:lang w:eastAsia="zh-CN"/>
        </w:rPr>
      </w:pPr>
      <w:r w:rsidRPr="006F0558">
        <w:rPr>
          <w:b/>
          <w:i/>
          <w:lang w:eastAsia="zh-CN"/>
        </w:rPr>
        <w:t>Proposal</w:t>
      </w:r>
      <w:r w:rsidR="002274DA">
        <w:rPr>
          <w:b/>
          <w:i/>
          <w:lang w:eastAsia="zh-CN"/>
        </w:rPr>
        <w:t xml:space="preserve"> 2</w:t>
      </w:r>
      <w:r>
        <w:rPr>
          <w:b/>
          <w:i/>
          <w:lang w:eastAsia="zh-CN"/>
        </w:rPr>
        <w:t xml:space="preserve">: For option 1, </w:t>
      </w:r>
      <w:r w:rsidR="00AF6222">
        <w:rPr>
          <w:b/>
          <w:i/>
          <w:lang w:eastAsia="zh-CN"/>
        </w:rPr>
        <w:t>support one CSI reporting setting associated with multiple CSI-RS resource sets</w:t>
      </w:r>
      <w:r w:rsidR="002274DA">
        <w:rPr>
          <w:b/>
          <w:i/>
          <w:lang w:eastAsia="zh-CN"/>
        </w:rPr>
        <w:t xml:space="preserve"> as channel measurement resources</w:t>
      </w:r>
      <w:r>
        <w:rPr>
          <w:b/>
          <w:i/>
          <w:lang w:eastAsia="zh-CN"/>
        </w:rPr>
        <w:t>.</w:t>
      </w:r>
    </w:p>
    <w:p w14:paraId="05E3ADC8" w14:textId="35CD8D98" w:rsidR="00E02FB2" w:rsidRDefault="00AF6222" w:rsidP="00902353">
      <w:pPr>
        <w:rPr>
          <w:color w:val="000000"/>
          <w:lang w:eastAsia="zh-CN"/>
        </w:rPr>
      </w:pPr>
      <w:r>
        <w:rPr>
          <w:color w:val="000000"/>
          <w:lang w:eastAsia="zh-CN"/>
        </w:rPr>
        <w:t>L</w:t>
      </w:r>
      <w:r>
        <w:rPr>
          <w:rFonts w:hint="eastAsia"/>
          <w:color w:val="000000"/>
          <w:lang w:eastAsia="zh-CN"/>
        </w:rPr>
        <w:t>ike LT</w:t>
      </w:r>
      <w:r w:rsidR="001F73EE">
        <w:rPr>
          <w:rFonts w:hint="eastAsia"/>
          <w:color w:val="000000"/>
          <w:lang w:eastAsia="zh-CN"/>
        </w:rPr>
        <w:t xml:space="preserve">E, we prefer to support </w:t>
      </w:r>
      <w:r>
        <w:rPr>
          <w:rFonts w:hint="eastAsia"/>
          <w:color w:val="000000"/>
          <w:lang w:eastAsia="zh-CN"/>
        </w:rPr>
        <w:t>DPS and M-TRP from the perspe</w:t>
      </w:r>
      <w:r>
        <w:rPr>
          <w:color w:val="000000"/>
          <w:lang w:eastAsia="zh-CN"/>
        </w:rPr>
        <w:t>ctive of CSI reporting, i.e., the reported CRIs could be from one TRP or multiple TRPs, and it is up to UE implementation</w:t>
      </w:r>
      <w:r>
        <w:rPr>
          <w:rFonts w:hint="eastAsia"/>
          <w:color w:val="000000"/>
          <w:lang w:eastAsia="zh-CN"/>
        </w:rPr>
        <w:t>.</w:t>
      </w:r>
      <w:r>
        <w:rPr>
          <w:color w:val="000000"/>
          <w:lang w:eastAsia="zh-CN"/>
        </w:rPr>
        <w:t xml:space="preserve"> </w:t>
      </w:r>
    </w:p>
    <w:p w14:paraId="0F09CC6F" w14:textId="26DA5595" w:rsidR="00AF6222" w:rsidRDefault="00AF6222" w:rsidP="00AF6222">
      <w:pPr>
        <w:rPr>
          <w:color w:val="000000"/>
          <w:lang w:eastAsia="zh-CN"/>
        </w:rPr>
      </w:pPr>
      <w:r w:rsidRPr="006F0558">
        <w:rPr>
          <w:b/>
          <w:i/>
          <w:lang w:eastAsia="zh-CN"/>
        </w:rPr>
        <w:t>Proposal</w:t>
      </w:r>
      <w:r w:rsidR="002274DA">
        <w:rPr>
          <w:b/>
          <w:i/>
          <w:lang w:eastAsia="zh-CN"/>
        </w:rPr>
        <w:t xml:space="preserve"> 3</w:t>
      </w:r>
      <w:r>
        <w:rPr>
          <w:b/>
          <w:i/>
          <w:lang w:eastAsia="zh-CN"/>
        </w:rPr>
        <w:t>: For option 1, the reported CRIs could be from one TRP or from multiple TRPs, and it is up to UE implementation.</w:t>
      </w:r>
    </w:p>
    <w:p w14:paraId="0135AAE1" w14:textId="5D2EBCEF" w:rsidR="002274DA" w:rsidRDefault="002274DA" w:rsidP="002274DA">
      <w:pPr>
        <w:rPr>
          <w:color w:val="000000"/>
          <w:lang w:eastAsia="zh-CN"/>
        </w:rPr>
      </w:pPr>
      <w:r>
        <w:rPr>
          <w:color w:val="000000"/>
          <w:lang w:eastAsia="zh-CN"/>
        </w:rPr>
        <w:t xml:space="preserve">For inter-TRP beam pairing for L1-SINR, inter-beam interference should be considered. The resources for channel measurement for one TRP could be as the interference for another TRP. </w:t>
      </w:r>
    </w:p>
    <w:p w14:paraId="4835F49C" w14:textId="1AD28742" w:rsidR="002274DA" w:rsidRDefault="002274DA" w:rsidP="002274DA">
      <w:pPr>
        <w:rPr>
          <w:color w:val="000000"/>
          <w:lang w:eastAsia="zh-CN"/>
        </w:rPr>
      </w:pPr>
      <w:r w:rsidRPr="006F0558">
        <w:rPr>
          <w:b/>
          <w:i/>
          <w:lang w:eastAsia="zh-CN"/>
        </w:rPr>
        <w:t>Proposal</w:t>
      </w:r>
      <w:r>
        <w:rPr>
          <w:b/>
          <w:i/>
          <w:lang w:eastAsia="zh-CN"/>
        </w:rPr>
        <w:t xml:space="preserve"> 4: For inter-TRP beam pairing for L1-SINR, inter-beam interference should be considered.</w:t>
      </w:r>
    </w:p>
    <w:p w14:paraId="48D45EEE" w14:textId="77777777" w:rsidR="00B949C2" w:rsidRPr="00902353" w:rsidRDefault="00B949C2" w:rsidP="00902353"/>
    <w:p w14:paraId="78CBD2FF" w14:textId="1290CBE2" w:rsidR="00902353" w:rsidRDefault="00902353" w:rsidP="001372D1">
      <w:pPr>
        <w:pStyle w:val="2"/>
        <w:rPr>
          <w:lang w:eastAsia="zh-CN"/>
        </w:rPr>
      </w:pPr>
      <w:r>
        <w:t>Enhancement on BFR</w:t>
      </w:r>
    </w:p>
    <w:p w14:paraId="384A1C4F" w14:textId="0E5E9C53" w:rsidR="001F733A" w:rsidRDefault="001F733A" w:rsidP="001372D1">
      <w:pPr>
        <w:rPr>
          <w:lang w:eastAsia="zh-CN"/>
        </w:rPr>
      </w:pPr>
      <w:r>
        <w:rPr>
          <w:rFonts w:hint="eastAsia"/>
          <w:lang w:eastAsia="zh-CN"/>
        </w:rPr>
        <w:t>R</w:t>
      </w:r>
      <w:r w:rsidR="00942280">
        <w:rPr>
          <w:lang w:eastAsia="zh-CN"/>
        </w:rPr>
        <w:t>el-</w:t>
      </w:r>
      <w:r>
        <w:rPr>
          <w:rFonts w:hint="eastAsia"/>
          <w:lang w:eastAsia="zh-CN"/>
        </w:rPr>
        <w:t xml:space="preserve">15 supports </w:t>
      </w:r>
      <w:r>
        <w:rPr>
          <w:lang w:eastAsia="zh-CN"/>
        </w:rPr>
        <w:t xml:space="preserve">beam failure recovery for Pcell or PScell, where only both beam failure and new beam identification happen, beam failure procedure could be triggered. UE could be configured with contention-free PRACH resources or utilize contention based PRACH resources to convey beam failure event to gNB. Dedicated CORESET is configured to </w:t>
      </w:r>
      <w:r w:rsidR="00942280">
        <w:rPr>
          <w:lang w:eastAsia="zh-CN"/>
        </w:rPr>
        <w:t>monitor gNB response.</w:t>
      </w:r>
      <w:r w:rsidR="000A3889">
        <w:rPr>
          <w:lang w:eastAsia="zh-CN"/>
        </w:rPr>
        <w:t xml:space="preserve"> During Rel-15 RAN1 meetings, other channels, e.g., PUCCH, also have been discussed to carry beam failure recovery request. But considering to realize </w:t>
      </w:r>
      <w:r w:rsidR="00BD3B20">
        <w:rPr>
          <w:lang w:eastAsia="zh-CN"/>
        </w:rPr>
        <w:t>quicker</w:t>
      </w:r>
      <w:r w:rsidR="000A3889">
        <w:rPr>
          <w:lang w:eastAsia="zh-CN"/>
        </w:rPr>
        <w:t xml:space="preserve"> link recovery, e.g., the beam for PUCCH may also fail, on</w:t>
      </w:r>
      <w:r w:rsidR="00BD3B20">
        <w:rPr>
          <w:lang w:eastAsia="zh-CN"/>
        </w:rPr>
        <w:t>ly utilizing PRACH to carry BFRQ</w:t>
      </w:r>
      <w:r w:rsidR="000A3889">
        <w:rPr>
          <w:lang w:eastAsia="zh-CN"/>
        </w:rPr>
        <w:t xml:space="preserve"> is supported, although additional RACH resource overhead is brought in</w:t>
      </w:r>
      <w:r w:rsidR="00BD3B20">
        <w:rPr>
          <w:lang w:eastAsia="zh-CN"/>
        </w:rPr>
        <w:t xml:space="preserve"> and access resources may be squeezed</w:t>
      </w:r>
      <w:r w:rsidR="000A3889">
        <w:rPr>
          <w:lang w:eastAsia="zh-CN"/>
        </w:rPr>
        <w:t>.</w:t>
      </w:r>
    </w:p>
    <w:p w14:paraId="47663411" w14:textId="0348A372" w:rsidR="000A3889" w:rsidRPr="00BD3B20" w:rsidRDefault="000A3889" w:rsidP="001372D1">
      <w:pPr>
        <w:rPr>
          <w:b/>
          <w:i/>
          <w:u w:val="single"/>
          <w:lang w:eastAsia="zh-CN"/>
        </w:rPr>
      </w:pPr>
      <w:r>
        <w:rPr>
          <w:b/>
          <w:i/>
          <w:lang w:eastAsia="zh-CN"/>
        </w:rPr>
        <w:t>Observation</w:t>
      </w:r>
      <w:r w:rsidR="002274DA">
        <w:rPr>
          <w:b/>
          <w:i/>
          <w:lang w:eastAsia="zh-CN"/>
        </w:rPr>
        <w:t xml:space="preserve"> 1</w:t>
      </w:r>
      <w:r>
        <w:rPr>
          <w:b/>
          <w:i/>
          <w:lang w:eastAsia="zh-CN"/>
        </w:rPr>
        <w:t xml:space="preserve">: </w:t>
      </w:r>
      <w:r w:rsidR="00BD3B20">
        <w:rPr>
          <w:b/>
          <w:i/>
          <w:lang w:eastAsia="zh-CN"/>
        </w:rPr>
        <w:t>Utilizing PRACH to carry BFRQ could achieve quicker link recovery, while the resources for accessing may be squeezed.</w:t>
      </w:r>
    </w:p>
    <w:p w14:paraId="73EBDD49" w14:textId="47536CA9" w:rsidR="000A3889" w:rsidRDefault="00942280" w:rsidP="001372D1">
      <w:pPr>
        <w:rPr>
          <w:iCs/>
        </w:rPr>
      </w:pPr>
      <w:r>
        <w:rPr>
          <w:rFonts w:hint="eastAsia"/>
          <w:lang w:eastAsia="zh-CN"/>
        </w:rPr>
        <w:t>Rel-16</w:t>
      </w:r>
      <w:r>
        <w:rPr>
          <w:lang w:eastAsia="zh-CN"/>
        </w:rPr>
        <w:t xml:space="preserve"> supports beam failure recovery procedure for Scell, and as long as beam failure happens, beam failure procedure could be triggered. Dedicated PUCCH or SR could be configured for UE to transmit information to inform gNB which Scell(s) has failed. Upon on </w:t>
      </w:r>
      <w:r>
        <w:rPr>
          <w:iCs/>
        </w:rPr>
        <w:t xml:space="preserve">PDCCH reception with a DCI format scheduling a PUSCH transmission with a same HARQ process number as for the transmission of the first PUSCH and whether to have a toggled NDI field value, gNB response </w:t>
      </w:r>
      <w:r w:rsidR="000A3889">
        <w:rPr>
          <w:iCs/>
        </w:rPr>
        <w:t xml:space="preserve">could be monitored. In addition, Rel-16 BFR MAC CE also could be used for </w:t>
      </w:r>
      <w:r w:rsidR="000A3889" w:rsidRPr="00030779">
        <w:t>SpCell</w:t>
      </w:r>
      <w:r w:rsidR="000A3889">
        <w:t xml:space="preserve">, where </w:t>
      </w:r>
      <w:r w:rsidR="000A3889" w:rsidRPr="00030779">
        <w:t xml:space="preserve">beam failure is detected for SpCell only when </w:t>
      </w:r>
      <w:r w:rsidR="000A3889" w:rsidRPr="00030779">
        <w:lastRenderedPageBreak/>
        <w:t>BFR MAC CE or Truncated BFR MAC CE is to be included into a MAC PDU as part of Random Access Procedure</w:t>
      </w:r>
      <w:r w:rsidR="000A3889">
        <w:t>.</w:t>
      </w:r>
    </w:p>
    <w:p w14:paraId="0906A4A5" w14:textId="2C9CA2C3" w:rsidR="00BD3B20" w:rsidRPr="00BD3B20" w:rsidRDefault="00BD3B20" w:rsidP="00BD3B20">
      <w:pPr>
        <w:rPr>
          <w:b/>
          <w:i/>
          <w:u w:val="single"/>
          <w:lang w:eastAsia="zh-CN"/>
        </w:rPr>
      </w:pPr>
      <w:r>
        <w:rPr>
          <w:b/>
          <w:i/>
          <w:lang w:eastAsia="zh-CN"/>
        </w:rPr>
        <w:t>Observation</w:t>
      </w:r>
      <w:r w:rsidR="002274DA">
        <w:rPr>
          <w:b/>
          <w:i/>
          <w:lang w:eastAsia="zh-CN"/>
        </w:rPr>
        <w:t xml:space="preserve"> 2</w:t>
      </w:r>
      <w:r>
        <w:rPr>
          <w:b/>
          <w:i/>
          <w:lang w:eastAsia="zh-CN"/>
        </w:rPr>
        <w:t>: Rel-16 BFR MAC CE could convey both Scell beam failure event and Pcell beam failure event.</w:t>
      </w:r>
    </w:p>
    <w:p w14:paraId="7FDD86F4" w14:textId="40BE698F" w:rsidR="00B37EB4" w:rsidRDefault="00B37EB4" w:rsidP="00B37EB4">
      <w:r>
        <w:rPr>
          <w:rFonts w:hint="eastAsia"/>
          <w:iCs/>
          <w:lang w:eastAsia="zh-CN"/>
        </w:rPr>
        <w:t xml:space="preserve">For one serving cell configured with M-TRP operation, </w:t>
      </w:r>
      <w:r>
        <w:rPr>
          <w:iCs/>
          <w:lang w:eastAsia="zh-CN"/>
        </w:rPr>
        <w:t xml:space="preserve">in order to enable </w:t>
      </w:r>
      <w:r>
        <w:t xml:space="preserve">per-TRP based beam failure recovery, at least BRD RS should be configured per TRP to enable judgement of per-TRP beam failure event. </w:t>
      </w:r>
    </w:p>
    <w:p w14:paraId="03F8EE60" w14:textId="5AE0198A" w:rsidR="00B37EB4" w:rsidRPr="002D4447" w:rsidRDefault="00B37EB4" w:rsidP="001372D1">
      <w:pPr>
        <w:rPr>
          <w:b/>
          <w:i/>
          <w:lang w:eastAsia="zh-CN"/>
        </w:rPr>
      </w:pPr>
      <w:r w:rsidRPr="006F0558">
        <w:rPr>
          <w:b/>
          <w:i/>
          <w:lang w:eastAsia="zh-CN"/>
        </w:rPr>
        <w:t>Proposal</w:t>
      </w:r>
      <w:r w:rsidR="002274DA">
        <w:rPr>
          <w:b/>
          <w:i/>
          <w:lang w:eastAsia="zh-CN"/>
        </w:rPr>
        <w:t xml:space="preserve"> 5</w:t>
      </w:r>
      <w:r>
        <w:rPr>
          <w:b/>
          <w:i/>
          <w:lang w:eastAsia="zh-CN"/>
        </w:rPr>
        <w:t>: TRP-specific BFD RS should be supported.</w:t>
      </w:r>
    </w:p>
    <w:p w14:paraId="5BF7CE01" w14:textId="695CB0E6" w:rsidR="00C26E2E" w:rsidRDefault="00B2583F" w:rsidP="001372D1">
      <w:pPr>
        <w:rPr>
          <w:iCs/>
          <w:lang w:eastAsia="zh-CN"/>
        </w:rPr>
      </w:pPr>
      <w:r>
        <w:rPr>
          <w:rFonts w:hint="eastAsia"/>
          <w:iCs/>
          <w:lang w:eastAsia="zh-CN"/>
        </w:rPr>
        <w:t xml:space="preserve">For one serving cell </w:t>
      </w:r>
      <w:r w:rsidR="000254CB">
        <w:rPr>
          <w:rFonts w:hint="eastAsia"/>
          <w:iCs/>
          <w:lang w:eastAsia="zh-CN"/>
        </w:rPr>
        <w:t xml:space="preserve">configured with M-TRP operation, generally </w:t>
      </w:r>
      <w:r w:rsidR="000254CB">
        <w:rPr>
          <w:iCs/>
          <w:lang w:eastAsia="zh-CN"/>
        </w:rPr>
        <w:t>there exists the following three beam failure cases as Fig.1 shows. For case 1 and case 2, beam failure happens in only either one of two TRP</w:t>
      </w:r>
      <w:r w:rsidR="00C26E2E">
        <w:rPr>
          <w:iCs/>
          <w:lang w:eastAsia="zh-CN"/>
        </w:rPr>
        <w:t xml:space="preserve">, where at least one link could work. </w:t>
      </w:r>
      <w:r w:rsidR="00864EA5">
        <w:rPr>
          <w:iCs/>
          <w:lang w:eastAsia="zh-CN"/>
        </w:rPr>
        <w:t>Utilizing contention-free PRACH resources to notify</w:t>
      </w:r>
      <w:r w:rsidR="00B37EB4">
        <w:rPr>
          <w:iCs/>
          <w:lang w:eastAsia="zh-CN"/>
        </w:rPr>
        <w:t xml:space="preserve"> gNB beam failure event </w:t>
      </w:r>
      <w:r w:rsidR="00864EA5">
        <w:rPr>
          <w:iCs/>
          <w:lang w:eastAsia="zh-CN"/>
        </w:rPr>
        <w:t xml:space="preserve">including new beam recommendation </w:t>
      </w:r>
      <w:r w:rsidR="00B37EB4">
        <w:rPr>
          <w:iCs/>
          <w:lang w:eastAsia="zh-CN"/>
        </w:rPr>
        <w:t xml:space="preserve">seems </w:t>
      </w:r>
      <w:r w:rsidR="00864EA5">
        <w:rPr>
          <w:iCs/>
          <w:lang w:eastAsia="zh-CN"/>
        </w:rPr>
        <w:t xml:space="preserve">not </w:t>
      </w:r>
      <w:r w:rsidR="00B37EB4">
        <w:rPr>
          <w:iCs/>
          <w:lang w:eastAsia="zh-CN"/>
        </w:rPr>
        <w:t>to be</w:t>
      </w:r>
      <w:r w:rsidR="00864EA5">
        <w:rPr>
          <w:iCs/>
          <w:lang w:eastAsia="zh-CN"/>
        </w:rPr>
        <w:t xml:space="preserve"> necessary</w:t>
      </w:r>
      <w:r w:rsidR="00B37EB4">
        <w:rPr>
          <w:iCs/>
          <w:lang w:eastAsia="zh-CN"/>
        </w:rPr>
        <w:t>.</w:t>
      </w:r>
      <w:r w:rsidR="00864EA5">
        <w:rPr>
          <w:iCs/>
          <w:lang w:eastAsia="zh-CN"/>
        </w:rPr>
        <w:t xml:space="preserve"> BFR MAC CE carrying TRP failure </w:t>
      </w:r>
    </w:p>
    <w:p w14:paraId="23FB4BA9" w14:textId="5307F17B" w:rsidR="00B70A8D" w:rsidRDefault="00B70A8D" w:rsidP="001372D1">
      <w:pPr>
        <w:rPr>
          <w:iCs/>
          <w:lang w:eastAsia="zh-CN"/>
        </w:rPr>
      </w:pPr>
      <w:r>
        <w:rPr>
          <w:iCs/>
          <w:noProof/>
          <w:lang w:eastAsia="zh-CN"/>
        </w:rPr>
        <w:drawing>
          <wp:inline distT="0" distB="0" distL="0" distR="0" wp14:anchorId="222E1931" wp14:editId="6036025E">
            <wp:extent cx="6383020" cy="19932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3020" cy="1993265"/>
                    </a:xfrm>
                    <a:prstGeom prst="rect">
                      <a:avLst/>
                    </a:prstGeom>
                    <a:noFill/>
                  </pic:spPr>
                </pic:pic>
              </a:graphicData>
            </a:graphic>
          </wp:inline>
        </w:drawing>
      </w:r>
    </w:p>
    <w:p w14:paraId="039E016E" w14:textId="0FE804AC" w:rsidR="00C26E2E" w:rsidRPr="00B70A8D" w:rsidRDefault="00B70A8D" w:rsidP="00B70A8D">
      <w:pPr>
        <w:jc w:val="center"/>
        <w:rPr>
          <w:iCs/>
          <w:noProof/>
        </w:rPr>
      </w:pPr>
      <w:r>
        <w:rPr>
          <w:iCs/>
          <w:noProof/>
          <w:lang w:eastAsia="zh-CN"/>
        </w:rPr>
        <w:t xml:space="preserve">Figure 1 </w:t>
      </w:r>
      <w:r>
        <w:rPr>
          <w:rFonts w:hint="eastAsia"/>
          <w:iCs/>
          <w:noProof/>
        </w:rPr>
        <w:t>B</w:t>
      </w:r>
      <w:r w:rsidRPr="00B70A8D">
        <w:rPr>
          <w:rFonts w:hint="eastAsia"/>
          <w:iCs/>
          <w:noProof/>
        </w:rPr>
        <w:t>eam failure cases for M-TRP</w:t>
      </w:r>
    </w:p>
    <w:p w14:paraId="3BCF3848" w14:textId="6388A7F6" w:rsidR="00864EA5" w:rsidRDefault="00864EA5" w:rsidP="001372D1">
      <w:pPr>
        <w:rPr>
          <w:iCs/>
          <w:lang w:eastAsia="zh-CN"/>
        </w:rPr>
      </w:pPr>
      <w:r>
        <w:rPr>
          <w:iCs/>
          <w:lang w:eastAsia="zh-CN"/>
        </w:rPr>
        <w:t xml:space="preserve">event is enough, and how to recover the link is up to gNB. For case 3, both links from TRP1 and TRP2 failed. If the serving cell is secondary cell, reusing Scell BFR mechanism, e.g., BFR MAC CE to convey TRP beam failure event </w:t>
      </w:r>
      <w:r w:rsidR="002D4447">
        <w:rPr>
          <w:iCs/>
          <w:lang w:eastAsia="zh-CN"/>
        </w:rPr>
        <w:t xml:space="preserve">could work. But if the serving cell is primary cell, then quick recovery mechanism could be considered. For </w:t>
      </w:r>
      <w:r w:rsidR="009D5B0F">
        <w:rPr>
          <w:iCs/>
          <w:lang w:eastAsia="zh-CN"/>
        </w:rPr>
        <w:t xml:space="preserve">one </w:t>
      </w:r>
      <w:r w:rsidR="002D4447">
        <w:rPr>
          <w:iCs/>
          <w:lang w:eastAsia="zh-CN"/>
        </w:rPr>
        <w:t>example, the primary TRP could be</w:t>
      </w:r>
      <w:r w:rsidR="006E35DA">
        <w:rPr>
          <w:iCs/>
          <w:lang w:eastAsia="zh-CN"/>
        </w:rPr>
        <w:t xml:space="preserve"> configured with</w:t>
      </w:r>
      <w:r w:rsidR="002D4447">
        <w:rPr>
          <w:iCs/>
          <w:lang w:eastAsia="zh-CN"/>
        </w:rPr>
        <w:t xml:space="preserve"> contention-free PRACH resource for BFR procedure, either new beam recommendation for TRP1 or for TRP2 is OK.</w:t>
      </w:r>
      <w:r w:rsidR="006E35DA">
        <w:rPr>
          <w:iCs/>
          <w:lang w:eastAsia="zh-CN"/>
        </w:rPr>
        <w:t xml:space="preserve"> For another example, BFR MAC CE</w:t>
      </w:r>
      <w:r w:rsidR="006E35DA" w:rsidRPr="00030779">
        <w:t xml:space="preserve"> included into a MAC PDU as part of Random Access Procedure</w:t>
      </w:r>
      <w:r w:rsidR="006E35DA">
        <w:t xml:space="preserve"> could also be utilized.</w:t>
      </w:r>
    </w:p>
    <w:p w14:paraId="2AA790DC" w14:textId="6D3ED55D" w:rsidR="002D4447" w:rsidRDefault="002D4447" w:rsidP="002D4447">
      <w:pPr>
        <w:rPr>
          <w:b/>
          <w:i/>
          <w:lang w:eastAsia="zh-CN"/>
        </w:rPr>
      </w:pPr>
      <w:r w:rsidRPr="006F0558">
        <w:rPr>
          <w:b/>
          <w:i/>
          <w:lang w:eastAsia="zh-CN"/>
        </w:rPr>
        <w:t>Proposal</w:t>
      </w:r>
      <w:r w:rsidR="002274DA">
        <w:rPr>
          <w:b/>
          <w:i/>
          <w:lang w:eastAsia="zh-CN"/>
        </w:rPr>
        <w:t xml:space="preserve"> 6</w:t>
      </w:r>
      <w:r>
        <w:rPr>
          <w:b/>
          <w:i/>
          <w:lang w:eastAsia="zh-CN"/>
        </w:rPr>
        <w:t xml:space="preserve">: At least one of the following options </w:t>
      </w:r>
      <w:r w:rsidR="006E35DA">
        <w:rPr>
          <w:b/>
          <w:i/>
          <w:lang w:eastAsia="zh-CN"/>
        </w:rPr>
        <w:t>could be considered to transmit BFRQ:</w:t>
      </w:r>
    </w:p>
    <w:p w14:paraId="796AFAA8" w14:textId="374491BC" w:rsidR="006E35DA" w:rsidRDefault="006E35DA" w:rsidP="006E35DA">
      <w:pPr>
        <w:rPr>
          <w:b/>
          <w:i/>
          <w:lang w:eastAsia="zh-CN"/>
        </w:rPr>
      </w:pPr>
      <w:r>
        <w:rPr>
          <w:rFonts w:hint="eastAsia"/>
          <w:b/>
          <w:i/>
          <w:lang w:eastAsia="zh-CN"/>
        </w:rPr>
        <w:t xml:space="preserve">         -Option 1: Contention-free PRACH</w:t>
      </w:r>
    </w:p>
    <w:p w14:paraId="3C4A497E" w14:textId="04DD3439" w:rsidR="006E35DA" w:rsidRDefault="006E35DA" w:rsidP="006E35DA">
      <w:pPr>
        <w:rPr>
          <w:b/>
          <w:i/>
          <w:lang w:eastAsia="zh-CN"/>
        </w:rPr>
      </w:pPr>
      <w:r>
        <w:rPr>
          <w:b/>
          <w:i/>
          <w:lang w:eastAsia="zh-CN"/>
        </w:rPr>
        <w:t xml:space="preserve">         -Option 2: BFR MAC CE could be used</w:t>
      </w:r>
    </w:p>
    <w:p w14:paraId="47748BAB" w14:textId="32739D23" w:rsidR="00B949C2" w:rsidRPr="000E283C" w:rsidRDefault="006E35DA" w:rsidP="001372D1">
      <w:pPr>
        <w:rPr>
          <w:b/>
          <w:i/>
          <w:lang w:eastAsia="zh-CN"/>
        </w:rPr>
      </w:pPr>
      <w:r>
        <w:rPr>
          <w:b/>
          <w:i/>
          <w:lang w:eastAsia="zh-CN"/>
        </w:rPr>
        <w:t xml:space="preserve">        - Option 3: Contention based PRACH</w:t>
      </w:r>
    </w:p>
    <w:p w14:paraId="461D8C3C" w14:textId="544AF576" w:rsidR="006E35DA" w:rsidRDefault="006E35DA" w:rsidP="001372D1">
      <w:pPr>
        <w:rPr>
          <w:iCs/>
          <w:lang w:eastAsia="ja-JP"/>
        </w:rPr>
      </w:pPr>
      <w:r>
        <w:rPr>
          <w:iCs/>
          <w:lang w:eastAsia="zh-CN"/>
        </w:rPr>
        <w:t>I</w:t>
      </w:r>
      <w:r>
        <w:rPr>
          <w:rFonts w:hint="eastAsia"/>
          <w:iCs/>
          <w:lang w:eastAsia="zh-CN"/>
        </w:rPr>
        <w:t xml:space="preserve">n </w:t>
      </w:r>
      <w:r>
        <w:rPr>
          <w:iCs/>
          <w:lang w:eastAsia="zh-CN"/>
        </w:rPr>
        <w:t xml:space="preserve">Rel-15, for </w:t>
      </w:r>
      <w:r w:rsidR="004C123D">
        <w:rPr>
          <w:iCs/>
          <w:lang w:eastAsia="ja-JP"/>
        </w:rPr>
        <w:t>the PCell or the PSCell, after 28</w:t>
      </w:r>
      <w:r w:rsidR="004C123D" w:rsidRPr="00265678">
        <w:rPr>
          <w:iCs/>
          <w:lang w:eastAsia="ja-JP"/>
        </w:rPr>
        <w:t xml:space="preserve"> symbols from a last symbol of a first PDCCH reception in a search space set provided by </w:t>
      </w:r>
      <w:r w:rsidR="004C123D" w:rsidRPr="00E1346A">
        <w:rPr>
          <w:i/>
          <w:iCs/>
          <w:lang w:eastAsia="ja-JP"/>
        </w:rPr>
        <w:t>recoverySearchSpaceId</w:t>
      </w:r>
      <w:r w:rsidR="004C123D">
        <w:rPr>
          <w:iCs/>
          <w:lang w:eastAsia="ja-JP"/>
        </w:rPr>
        <w:t xml:space="preserve"> where a</w:t>
      </w:r>
      <w:r w:rsidR="004C123D" w:rsidRPr="00265678">
        <w:rPr>
          <w:iCs/>
          <w:lang w:eastAsia="ja-JP"/>
        </w:rPr>
        <w:t xml:space="preserve"> UE detects a DCI format with CRC scrambled by C-RNTI or MCS-C-RNTI,</w:t>
      </w:r>
      <w:r w:rsidR="004C123D">
        <w:rPr>
          <w:iCs/>
          <w:lang w:eastAsia="ja-JP"/>
        </w:rPr>
        <w:t xml:space="preserve"> </w:t>
      </w:r>
      <w:r w:rsidR="004C123D" w:rsidRPr="00A03E39">
        <w:rPr>
          <w:iCs/>
        </w:rPr>
        <w:t xml:space="preserve">and </w:t>
      </w:r>
      <w:r w:rsidR="004C123D" w:rsidRPr="00A03E39">
        <w:t>until the</w:t>
      </w:r>
      <w:r w:rsidR="004C123D">
        <w:t xml:space="preserve"> UE receives an activation command for </w:t>
      </w:r>
      <w:r w:rsidR="004C123D" w:rsidRPr="00A03E39">
        <w:rPr>
          <w:i/>
        </w:rPr>
        <w:t>PUCCH-Spatial</w:t>
      </w:r>
      <w:r w:rsidR="004C123D">
        <w:rPr>
          <w:i/>
        </w:rPr>
        <w:t>R</w:t>
      </w:r>
      <w:r w:rsidR="004C123D" w:rsidRPr="00A03E39">
        <w:rPr>
          <w:i/>
        </w:rPr>
        <w:t>elation</w:t>
      </w:r>
      <w:r w:rsidR="004C123D">
        <w:rPr>
          <w:i/>
        </w:rPr>
        <w:t>I</w:t>
      </w:r>
      <w:r w:rsidR="004C123D" w:rsidRPr="00A03E39">
        <w:rPr>
          <w:i/>
        </w:rPr>
        <w:t>nfo</w:t>
      </w:r>
      <w:r w:rsidR="004C123D">
        <w:t xml:space="preserve">or is provided </w:t>
      </w:r>
      <w:r w:rsidR="004C123D" w:rsidRPr="00A03E39">
        <w:rPr>
          <w:i/>
        </w:rPr>
        <w:t>PUCCH-Spatial</w:t>
      </w:r>
      <w:r w:rsidR="004C123D">
        <w:rPr>
          <w:i/>
        </w:rPr>
        <w:t>R</w:t>
      </w:r>
      <w:r w:rsidR="004C123D" w:rsidRPr="00A03E39">
        <w:rPr>
          <w:i/>
        </w:rPr>
        <w:t>elation</w:t>
      </w:r>
      <w:r w:rsidR="004C123D">
        <w:rPr>
          <w:i/>
        </w:rPr>
        <w:t>I</w:t>
      </w:r>
      <w:r w:rsidR="004C123D" w:rsidRPr="00A03E39">
        <w:rPr>
          <w:i/>
        </w:rPr>
        <w:t>nfo</w:t>
      </w:r>
      <w:r w:rsidR="004C123D" w:rsidRPr="00A03E39">
        <w:t xml:space="preserve"> </w:t>
      </w:r>
      <w:r w:rsidR="004C123D">
        <w:t>for PUCCH resource(s)</w:t>
      </w:r>
      <w:r w:rsidR="004C123D" w:rsidRPr="00A03E39">
        <w:t>,</w:t>
      </w:r>
      <w:r w:rsidR="004C123D">
        <w:t xml:space="preserve"> the recommended new beam RS could be used to update the spatial information and power determination of PUCCH. Likewise, for Scell, after monitoring gNB response, the spatial information and power determination of PUCCH could be also updated. Monitoring PDCCH</w:t>
      </w:r>
      <w:r w:rsidR="004C123D" w:rsidRPr="001A1C03">
        <w:t xml:space="preserve"> </w:t>
      </w:r>
      <w:r w:rsidR="004C123D">
        <w:t xml:space="preserve">in all CORESETs </w:t>
      </w:r>
      <w:r w:rsidR="004C123D">
        <w:rPr>
          <w:iCs/>
          <w:lang w:eastAsia="ja-JP"/>
        </w:rPr>
        <w:t xml:space="preserve">on the SCell(s) indicated by the MAC CE </w:t>
      </w:r>
      <w:r w:rsidR="004C123D">
        <w:t xml:space="preserve">using the </w:t>
      </w:r>
      <w:r w:rsidR="004C123D" w:rsidRPr="00265678">
        <w:rPr>
          <w:iCs/>
          <w:lang w:eastAsia="ja-JP"/>
        </w:rPr>
        <w:t>same antenna port quasi</w:t>
      </w:r>
      <w:r w:rsidR="004C123D">
        <w:rPr>
          <w:iCs/>
          <w:lang w:eastAsia="ja-JP"/>
        </w:rPr>
        <w:t xml:space="preserve"> </w:t>
      </w:r>
      <w:r w:rsidR="004C123D" w:rsidRPr="00265678">
        <w:rPr>
          <w:iCs/>
          <w:lang w:eastAsia="ja-JP"/>
        </w:rPr>
        <w:t>co</w:t>
      </w:r>
      <w:r w:rsidR="004C123D">
        <w:rPr>
          <w:iCs/>
          <w:lang w:eastAsia="ja-JP"/>
        </w:rPr>
        <w:t>-</w:t>
      </w:r>
      <w:r w:rsidR="004C123D" w:rsidRPr="00265678">
        <w:rPr>
          <w:iCs/>
          <w:lang w:eastAsia="ja-JP"/>
        </w:rPr>
        <w:t xml:space="preserve">location parameters </w:t>
      </w:r>
      <w:r w:rsidR="004C123D">
        <w:rPr>
          <w:iCs/>
          <w:lang w:eastAsia="ja-JP"/>
        </w:rPr>
        <w:t>as</w:t>
      </w:r>
      <w:r w:rsidR="004C123D" w:rsidRPr="00265678">
        <w:rPr>
          <w:iCs/>
          <w:lang w:eastAsia="ja-JP"/>
        </w:rPr>
        <w:t xml:space="preserve"> the ones associated with </w:t>
      </w:r>
      <w:r w:rsidR="004C123D">
        <w:rPr>
          <w:iCs/>
          <w:lang w:eastAsia="ja-JP"/>
        </w:rPr>
        <w:t>the corresponding new beam recommendation RS, also is supported.</w:t>
      </w:r>
    </w:p>
    <w:p w14:paraId="51C56CE9" w14:textId="44E39D7C" w:rsidR="004C123D" w:rsidRPr="000E283C" w:rsidRDefault="004C123D" w:rsidP="004C123D">
      <w:pPr>
        <w:rPr>
          <w:b/>
          <w:i/>
          <w:lang w:eastAsia="zh-CN"/>
        </w:rPr>
      </w:pPr>
      <w:r>
        <w:rPr>
          <w:b/>
          <w:i/>
          <w:lang w:eastAsia="zh-CN"/>
        </w:rPr>
        <w:t>Observation</w:t>
      </w:r>
      <w:r w:rsidR="002274DA">
        <w:rPr>
          <w:b/>
          <w:i/>
          <w:lang w:eastAsia="zh-CN"/>
        </w:rPr>
        <w:t xml:space="preserve"> 3</w:t>
      </w:r>
      <w:r>
        <w:rPr>
          <w:b/>
          <w:i/>
          <w:lang w:eastAsia="zh-CN"/>
        </w:rPr>
        <w:t>: For Rel-15/Rel-16</w:t>
      </w:r>
      <w:r>
        <w:rPr>
          <w:rFonts w:hint="eastAsia"/>
          <w:b/>
          <w:i/>
          <w:lang w:eastAsia="zh-CN"/>
        </w:rPr>
        <w:t xml:space="preserve">, if new beam RS is recommended, </w:t>
      </w:r>
      <w:r w:rsidR="000E283C">
        <w:rPr>
          <w:b/>
          <w:i/>
          <w:lang w:eastAsia="zh-CN"/>
        </w:rPr>
        <w:t xml:space="preserve">spatial information and power determination of PUCCH resources or QCL parameter of some CORESETs could be correspondingly </w:t>
      </w:r>
      <w:r w:rsidR="000E283C" w:rsidRPr="000E283C">
        <w:rPr>
          <w:b/>
          <w:i/>
          <w:lang w:eastAsia="zh-CN"/>
        </w:rPr>
        <w:t>the ones associated with the corresponding new beam recommendation RS</w:t>
      </w:r>
      <w:r w:rsidR="000E283C">
        <w:rPr>
          <w:b/>
          <w:i/>
          <w:lang w:eastAsia="zh-CN"/>
        </w:rPr>
        <w:t>.</w:t>
      </w:r>
    </w:p>
    <w:p w14:paraId="5AB7A1C2" w14:textId="381BA8EA" w:rsidR="004C123D" w:rsidRPr="000E283C" w:rsidRDefault="000E283C" w:rsidP="001372D1">
      <w:pPr>
        <w:rPr>
          <w:iCs/>
          <w:lang w:eastAsia="zh-CN"/>
        </w:rPr>
      </w:pPr>
      <w:r>
        <w:rPr>
          <w:iCs/>
          <w:lang w:eastAsia="zh-CN"/>
        </w:rPr>
        <w:lastRenderedPageBreak/>
        <w:t xml:space="preserve">For TRP-specific BFR, when satisfying some conditions after monitoring gNB response, naturally, TRP-specific </w:t>
      </w:r>
      <w:r>
        <w:t>QCL/spatial relation assumption/UL power control for DL and UL channels/RSs should be considered.</w:t>
      </w:r>
    </w:p>
    <w:p w14:paraId="7398EE56" w14:textId="28141581" w:rsidR="006E35DA" w:rsidRPr="000E283C" w:rsidRDefault="000E283C" w:rsidP="001372D1">
      <w:pPr>
        <w:rPr>
          <w:b/>
          <w:i/>
          <w:lang w:eastAsia="zh-CN"/>
        </w:rPr>
      </w:pPr>
      <w:r>
        <w:rPr>
          <w:b/>
          <w:i/>
          <w:lang w:eastAsia="zh-CN"/>
        </w:rPr>
        <w:t>Proposal</w:t>
      </w:r>
      <w:r w:rsidR="002274DA">
        <w:rPr>
          <w:b/>
          <w:i/>
          <w:lang w:eastAsia="zh-CN"/>
        </w:rPr>
        <w:t xml:space="preserve"> 7</w:t>
      </w:r>
      <w:r>
        <w:rPr>
          <w:b/>
          <w:i/>
          <w:lang w:eastAsia="zh-CN"/>
        </w:rPr>
        <w:t>:</w:t>
      </w:r>
      <w:r w:rsidRPr="000E283C">
        <w:rPr>
          <w:rFonts w:hint="eastAsia"/>
          <w:b/>
          <w:i/>
          <w:lang w:eastAsia="zh-CN"/>
        </w:rPr>
        <w:t xml:space="preserve"> </w:t>
      </w:r>
      <w:r>
        <w:rPr>
          <w:b/>
          <w:i/>
          <w:lang w:eastAsia="zh-CN"/>
        </w:rPr>
        <w:t xml:space="preserve">If TRP-specific new beam RS being supported, TRP-specific </w:t>
      </w:r>
      <w:r w:rsidRPr="000E283C">
        <w:rPr>
          <w:b/>
          <w:i/>
          <w:lang w:eastAsia="zh-CN"/>
        </w:rPr>
        <w:t>QCL/spatial relation assumption/UL power control for DL and UL channels/RSs</w:t>
      </w:r>
      <w:r>
        <w:rPr>
          <w:b/>
          <w:i/>
          <w:lang w:eastAsia="zh-CN"/>
        </w:rPr>
        <w:t>, e.g., PUC</w:t>
      </w:r>
      <w:r w:rsidR="009D5B0F">
        <w:rPr>
          <w:b/>
          <w:i/>
          <w:lang w:eastAsia="zh-CN"/>
        </w:rPr>
        <w:t>CH resources, could be considered</w:t>
      </w:r>
      <w:r>
        <w:rPr>
          <w:b/>
          <w:i/>
          <w:lang w:eastAsia="zh-CN"/>
        </w:rPr>
        <w:t>.</w:t>
      </w:r>
    </w:p>
    <w:p w14:paraId="6332DA48" w14:textId="77777777" w:rsidR="006E35DA" w:rsidRPr="006E35DA" w:rsidRDefault="006E35DA" w:rsidP="001372D1">
      <w:pPr>
        <w:rPr>
          <w:iCs/>
          <w:lang w:eastAsia="zh-CN"/>
        </w:rPr>
      </w:pPr>
    </w:p>
    <w:p w14:paraId="13E6ABFF" w14:textId="49DCA365" w:rsidR="00902353" w:rsidRDefault="00902353" w:rsidP="00902353">
      <w:pPr>
        <w:pStyle w:val="2"/>
        <w:rPr>
          <w:lang w:eastAsia="zh-CN"/>
        </w:rPr>
      </w:pPr>
      <w:r>
        <w:t xml:space="preserve">Simultaneous reception of </w:t>
      </w:r>
      <w:r>
        <w:rPr>
          <w:rFonts w:hint="eastAsia"/>
          <w:lang w:eastAsia="zh-CN"/>
        </w:rPr>
        <w:t>channels/RSs with different QCL-TypeD</w:t>
      </w:r>
    </w:p>
    <w:p w14:paraId="4DC3FC1B" w14:textId="4B781FE0" w:rsidR="00902353" w:rsidRDefault="00902353" w:rsidP="001372D1">
      <w:pPr>
        <w:rPr>
          <w:lang w:eastAsia="zh-CN"/>
        </w:rPr>
      </w:pPr>
      <w:r>
        <w:rPr>
          <w:rFonts w:hint="eastAsia"/>
          <w:lang w:eastAsia="zh-CN"/>
        </w:rPr>
        <w:t>Although simultaneous</w:t>
      </w:r>
      <w:r>
        <w:rPr>
          <w:lang w:eastAsia="zh-CN"/>
        </w:rPr>
        <w:t xml:space="preserve"> reception of channels/RSs with different QCL-TypeD has been listed as low priority, </w:t>
      </w:r>
      <w:r w:rsidR="00B949C2">
        <w:rPr>
          <w:lang w:eastAsia="zh-CN"/>
        </w:rPr>
        <w:t>we still</w:t>
      </w:r>
      <w:r w:rsidR="00AE082E">
        <w:rPr>
          <w:lang w:eastAsia="zh-CN"/>
        </w:rPr>
        <w:t xml:space="preserve"> think it could be worth of further study for the sake of performance improvement</w:t>
      </w:r>
      <w:r w:rsidR="009D5B0F">
        <w:rPr>
          <w:lang w:eastAsia="zh-CN"/>
        </w:rPr>
        <w:t xml:space="preserve"> for multi-TRP operation</w:t>
      </w:r>
      <w:r w:rsidR="00AE082E">
        <w:rPr>
          <w:lang w:eastAsia="zh-CN"/>
        </w:rPr>
        <w:t>. Next, we will further discussion about multiple PDCCHs monitoring and multiple DL SPS PDSCH reception.</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5" w:name="OLE_LINK1"/>
      <w:r w:rsidRPr="00D30F48">
        <w:rPr>
          <w:lang w:eastAsia="ja-JP"/>
        </w:rPr>
        <w:t>to the USS set with the lowest index</w:t>
      </w:r>
      <w:bookmarkEnd w:id="5"/>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4A3B3BF2" w:rsidR="001B10F3" w:rsidRPr="006F0558" w:rsidRDefault="003324C3" w:rsidP="006B6EFD">
      <w:pPr>
        <w:rPr>
          <w:b/>
          <w:i/>
          <w:lang w:eastAsia="zh-CN"/>
        </w:rPr>
      </w:pPr>
      <w:r w:rsidRPr="006F0558">
        <w:rPr>
          <w:rFonts w:hint="eastAsia"/>
          <w:b/>
          <w:i/>
          <w:lang w:eastAsia="zh-CN"/>
        </w:rPr>
        <w:t>Proposal</w:t>
      </w:r>
      <w:r w:rsidR="002274DA">
        <w:rPr>
          <w:b/>
          <w:i/>
          <w:lang w:eastAsia="zh-CN"/>
        </w:rPr>
        <w:t xml:space="preserve"> 8</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615A1CE9" w:rsidR="00BE6BE0" w:rsidRPr="00D518CC" w:rsidRDefault="001B10F3" w:rsidP="006B6EFD">
      <w:pPr>
        <w:rPr>
          <w:b/>
          <w:i/>
          <w:lang w:eastAsia="zh-CN"/>
        </w:rPr>
      </w:pPr>
      <w:r w:rsidRPr="006F0558">
        <w:rPr>
          <w:rFonts w:hint="eastAsia"/>
          <w:b/>
          <w:i/>
          <w:lang w:eastAsia="zh-CN"/>
        </w:rPr>
        <w:t>Proposal</w:t>
      </w:r>
      <w:r w:rsidR="002274DA">
        <w:rPr>
          <w:b/>
          <w:i/>
          <w:lang w:eastAsia="zh-CN"/>
        </w:rPr>
        <w:t xml:space="preserve"> 9</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w:t>
      </w:r>
      <w:r w:rsidR="002C3D67" w:rsidRPr="006F0558">
        <w:rPr>
          <w:b/>
          <w:i/>
          <w:lang w:eastAsia="zh-CN"/>
        </w:rPr>
        <w:t>priority rule of monitoring</w:t>
      </w:r>
      <w:r w:rsidR="009D5B0F">
        <w:rPr>
          <w:b/>
          <w:i/>
          <w:lang w:eastAsia="zh-CN"/>
        </w:rPr>
        <w:t xml:space="preserve"> in Rel-15 should be applied separately for each TRP.</w:t>
      </w:r>
    </w:p>
    <w:p w14:paraId="1D69124D" w14:textId="77777777" w:rsidR="00FB26DE"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660E1ED0" w:rsidR="00BE6BE0" w:rsidRPr="006F0558" w:rsidRDefault="00BE6BE0" w:rsidP="00BE6BE0">
      <w:pPr>
        <w:rPr>
          <w:b/>
          <w:i/>
          <w:lang w:eastAsia="zh-CN"/>
        </w:rPr>
      </w:pPr>
      <w:r w:rsidRPr="006F0558">
        <w:rPr>
          <w:rFonts w:hint="eastAsia"/>
          <w:b/>
          <w:i/>
          <w:lang w:eastAsia="zh-CN"/>
        </w:rPr>
        <w:t>Proposal</w:t>
      </w:r>
      <w:r w:rsidR="002274DA">
        <w:rPr>
          <w:b/>
          <w:i/>
          <w:lang w:eastAsia="zh-CN"/>
        </w:rPr>
        <w:t xml:space="preserve"> 10</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 xml:space="preserve">only allows UE </w:t>
      </w:r>
      <w:r w:rsidR="00361594">
        <w:rPr>
          <w:lang w:eastAsia="zh-CN"/>
        </w:rPr>
        <w:lastRenderedPageBreak/>
        <w:t>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01052F91" w:rsidR="00B32B53" w:rsidRPr="006F0558" w:rsidRDefault="00B32B53" w:rsidP="006B6EFD">
      <w:pPr>
        <w:rPr>
          <w:b/>
          <w:i/>
          <w:lang w:eastAsia="zh-CN"/>
        </w:rPr>
      </w:pPr>
      <w:r w:rsidRPr="006F0558">
        <w:rPr>
          <w:rFonts w:hint="eastAsia"/>
          <w:b/>
          <w:i/>
          <w:lang w:eastAsia="zh-CN"/>
        </w:rPr>
        <w:t>Proposal</w:t>
      </w:r>
      <w:r w:rsidR="002274DA">
        <w:rPr>
          <w:b/>
          <w:i/>
          <w:lang w:eastAsia="zh-CN"/>
        </w:rPr>
        <w:t xml:space="preserve"> 11</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7A502B14" w14:textId="6F1B9041" w:rsidR="00575BE7" w:rsidRPr="009D5B0F" w:rsidRDefault="00D518CC" w:rsidP="006B6EFD">
      <w:pPr>
        <w:rPr>
          <w:b/>
          <w:i/>
          <w:color w:val="000000"/>
          <w:kern w:val="2"/>
          <w:lang w:eastAsia="zh-CN"/>
        </w:rPr>
      </w:pPr>
      <w:r w:rsidRPr="006F0558">
        <w:rPr>
          <w:rFonts w:hint="eastAsia"/>
          <w:b/>
          <w:i/>
          <w:lang w:eastAsia="zh-CN"/>
        </w:rPr>
        <w:t>Proposal</w:t>
      </w:r>
      <w:r w:rsidR="002274DA">
        <w:rPr>
          <w:b/>
          <w:i/>
          <w:lang w:eastAsia="zh-CN"/>
        </w:rPr>
        <w:t xml:space="preserve"> 12</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0A961990" w14:textId="2E07E50D" w:rsidR="00446CDD" w:rsidRPr="00F02107"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06D4FE79" w:rsidR="000141F2" w:rsidRDefault="000141F2" w:rsidP="000141F2">
      <w:pPr>
        <w:rPr>
          <w:b/>
          <w:i/>
          <w:lang w:eastAsia="zh-CN"/>
        </w:rPr>
      </w:pPr>
    </w:p>
    <w:p w14:paraId="34332806" w14:textId="432D1ED5" w:rsidR="002274DA" w:rsidRPr="002274DA" w:rsidRDefault="002274DA" w:rsidP="000141F2">
      <w:pPr>
        <w:rPr>
          <w:b/>
          <w:i/>
          <w:u w:val="single"/>
          <w:lang w:eastAsia="zh-CN"/>
        </w:rPr>
      </w:pPr>
      <w:r>
        <w:rPr>
          <w:b/>
          <w:i/>
          <w:lang w:eastAsia="zh-CN"/>
        </w:rPr>
        <w:t>Observation 1: Utilizing PRACH to carry BFRQ could achieve quicker link recovery, while the resources for accessing may be squeezed.</w:t>
      </w:r>
    </w:p>
    <w:p w14:paraId="08650949" w14:textId="08F94D07" w:rsidR="002274DA" w:rsidRPr="002274DA" w:rsidRDefault="002274DA" w:rsidP="000141F2">
      <w:pPr>
        <w:rPr>
          <w:b/>
          <w:i/>
          <w:u w:val="single"/>
          <w:lang w:eastAsia="zh-CN"/>
        </w:rPr>
      </w:pPr>
      <w:r>
        <w:rPr>
          <w:b/>
          <w:i/>
          <w:lang w:eastAsia="zh-CN"/>
        </w:rPr>
        <w:t>Observation 2: Rel-16 BFR MAC CE could convey both Scell beam failure event and Pcell beam failure event.</w:t>
      </w:r>
    </w:p>
    <w:p w14:paraId="7A7CDBD1" w14:textId="77777777" w:rsidR="002274DA" w:rsidRPr="000E283C" w:rsidRDefault="002274DA" w:rsidP="002274DA">
      <w:pPr>
        <w:rPr>
          <w:b/>
          <w:i/>
          <w:lang w:eastAsia="zh-CN"/>
        </w:rPr>
      </w:pPr>
      <w:r>
        <w:rPr>
          <w:b/>
          <w:i/>
          <w:lang w:eastAsia="zh-CN"/>
        </w:rPr>
        <w:t>Observation 3: For Rel-15/Rel-16</w:t>
      </w:r>
      <w:r>
        <w:rPr>
          <w:rFonts w:hint="eastAsia"/>
          <w:b/>
          <w:i/>
          <w:lang w:eastAsia="zh-CN"/>
        </w:rPr>
        <w:t xml:space="preserve">, if new beam RS is recommended, </w:t>
      </w:r>
      <w:r>
        <w:rPr>
          <w:b/>
          <w:i/>
          <w:lang w:eastAsia="zh-CN"/>
        </w:rPr>
        <w:t xml:space="preserve">spatial information and power determination of PUCCH resources or QCL parameter of some CORESETs could be correspondingly </w:t>
      </w:r>
      <w:r w:rsidRPr="000E283C">
        <w:rPr>
          <w:b/>
          <w:i/>
          <w:lang w:eastAsia="zh-CN"/>
        </w:rPr>
        <w:t>the ones associated with the corresponding new beam recommendation RS</w:t>
      </w:r>
      <w:r>
        <w:rPr>
          <w:b/>
          <w:i/>
          <w:lang w:eastAsia="zh-CN"/>
        </w:rPr>
        <w:t>.</w:t>
      </w:r>
    </w:p>
    <w:p w14:paraId="5DDFAEAF" w14:textId="62C574B1" w:rsidR="002274DA" w:rsidRDefault="002274DA" w:rsidP="000141F2">
      <w:pPr>
        <w:rPr>
          <w:b/>
          <w:i/>
          <w:lang w:eastAsia="zh-CN"/>
        </w:rPr>
      </w:pPr>
    </w:p>
    <w:p w14:paraId="44FD3978" w14:textId="58A401AF" w:rsidR="002274DA" w:rsidRPr="002274DA" w:rsidRDefault="002274DA" w:rsidP="002274DA">
      <w:pPr>
        <w:rPr>
          <w:b/>
          <w:i/>
          <w:lang w:eastAsia="zh-CN"/>
        </w:rPr>
      </w:pPr>
      <w:r w:rsidRPr="006F0558">
        <w:rPr>
          <w:b/>
          <w:i/>
          <w:lang w:eastAsia="zh-CN"/>
        </w:rPr>
        <w:t>Proposal</w:t>
      </w:r>
      <w:r>
        <w:rPr>
          <w:b/>
          <w:i/>
          <w:lang w:eastAsia="zh-CN"/>
        </w:rPr>
        <w:t xml:space="preserve"> 1: For L1-RSRP, support option-1 to facilitate inter-TRP beam pairing.</w:t>
      </w:r>
    </w:p>
    <w:p w14:paraId="2D9378F9" w14:textId="33C1ABBD" w:rsidR="002274DA" w:rsidRPr="002274DA" w:rsidRDefault="002274DA" w:rsidP="002274DA">
      <w:pPr>
        <w:rPr>
          <w:color w:val="000000"/>
          <w:lang w:eastAsia="zh-CN"/>
        </w:rPr>
      </w:pPr>
      <w:r w:rsidRPr="006F0558">
        <w:rPr>
          <w:b/>
          <w:i/>
          <w:lang w:eastAsia="zh-CN"/>
        </w:rPr>
        <w:t>Proposal</w:t>
      </w:r>
      <w:r>
        <w:rPr>
          <w:b/>
          <w:i/>
          <w:lang w:eastAsia="zh-CN"/>
        </w:rPr>
        <w:t xml:space="preserve"> 2: For option 1, support one CSI reporting setting associated with multiple CSI-RS resource sets as channel measurement resources.</w:t>
      </w:r>
    </w:p>
    <w:p w14:paraId="0D94AD8B" w14:textId="77777777" w:rsidR="002274DA" w:rsidRDefault="002274DA" w:rsidP="002274DA">
      <w:pPr>
        <w:rPr>
          <w:color w:val="000000"/>
          <w:lang w:eastAsia="zh-CN"/>
        </w:rPr>
      </w:pPr>
      <w:r w:rsidRPr="006F0558">
        <w:rPr>
          <w:b/>
          <w:i/>
          <w:lang w:eastAsia="zh-CN"/>
        </w:rPr>
        <w:t>Proposal</w:t>
      </w:r>
      <w:r>
        <w:rPr>
          <w:b/>
          <w:i/>
          <w:lang w:eastAsia="zh-CN"/>
        </w:rPr>
        <w:t xml:space="preserve"> 3: For option 1, the reported CRIs could be from one TRP or from multiple TRPs, and it is up to UE implementation.</w:t>
      </w:r>
    </w:p>
    <w:p w14:paraId="4C1AA4CF" w14:textId="746A799B" w:rsidR="002274DA" w:rsidRPr="002274DA" w:rsidRDefault="002274DA" w:rsidP="000141F2">
      <w:pPr>
        <w:rPr>
          <w:color w:val="000000"/>
          <w:lang w:eastAsia="zh-CN"/>
        </w:rPr>
      </w:pPr>
      <w:r w:rsidRPr="006F0558">
        <w:rPr>
          <w:b/>
          <w:i/>
          <w:lang w:eastAsia="zh-CN"/>
        </w:rPr>
        <w:t>Proposal</w:t>
      </w:r>
      <w:r>
        <w:rPr>
          <w:b/>
          <w:i/>
          <w:lang w:eastAsia="zh-CN"/>
        </w:rPr>
        <w:t xml:space="preserve"> 4: For inter-TRP beam pairing for L1-SINR, inter-beam interference should be considered.</w:t>
      </w:r>
    </w:p>
    <w:p w14:paraId="2A24CE0C" w14:textId="3A030A8E" w:rsidR="002274DA" w:rsidRPr="002274DA" w:rsidRDefault="002274DA" w:rsidP="000141F2">
      <w:pPr>
        <w:rPr>
          <w:b/>
          <w:i/>
          <w:lang w:eastAsia="zh-CN"/>
        </w:rPr>
      </w:pPr>
      <w:r w:rsidRPr="006F0558">
        <w:rPr>
          <w:b/>
          <w:i/>
          <w:lang w:eastAsia="zh-CN"/>
        </w:rPr>
        <w:t>Proposal</w:t>
      </w:r>
      <w:r>
        <w:rPr>
          <w:b/>
          <w:i/>
          <w:lang w:eastAsia="zh-CN"/>
        </w:rPr>
        <w:t xml:space="preserve"> 5: TRP-specific BFD RS should be supported.</w:t>
      </w:r>
    </w:p>
    <w:p w14:paraId="6A62545D" w14:textId="77777777" w:rsidR="002274DA" w:rsidRDefault="002274DA" w:rsidP="002274DA">
      <w:pPr>
        <w:rPr>
          <w:b/>
          <w:i/>
          <w:lang w:eastAsia="zh-CN"/>
        </w:rPr>
      </w:pPr>
      <w:r w:rsidRPr="006F0558">
        <w:rPr>
          <w:b/>
          <w:i/>
          <w:lang w:eastAsia="zh-CN"/>
        </w:rPr>
        <w:t>Proposal</w:t>
      </w:r>
      <w:r>
        <w:rPr>
          <w:b/>
          <w:i/>
          <w:lang w:eastAsia="zh-CN"/>
        </w:rPr>
        <w:t xml:space="preserve"> 6: At least one of the following options could be considered to transmit BFRQ:</w:t>
      </w:r>
    </w:p>
    <w:p w14:paraId="594B684C" w14:textId="77777777" w:rsidR="002274DA" w:rsidRDefault="002274DA" w:rsidP="002274DA">
      <w:pPr>
        <w:rPr>
          <w:b/>
          <w:i/>
          <w:lang w:eastAsia="zh-CN"/>
        </w:rPr>
      </w:pPr>
      <w:r>
        <w:rPr>
          <w:rFonts w:hint="eastAsia"/>
          <w:b/>
          <w:i/>
          <w:lang w:eastAsia="zh-CN"/>
        </w:rPr>
        <w:t xml:space="preserve">         -Option 1: Contention-free PRACH</w:t>
      </w:r>
    </w:p>
    <w:p w14:paraId="3CED16C2" w14:textId="77777777" w:rsidR="002274DA" w:rsidRDefault="002274DA" w:rsidP="002274DA">
      <w:pPr>
        <w:rPr>
          <w:b/>
          <w:i/>
          <w:lang w:eastAsia="zh-CN"/>
        </w:rPr>
      </w:pPr>
      <w:r>
        <w:rPr>
          <w:b/>
          <w:i/>
          <w:lang w:eastAsia="zh-CN"/>
        </w:rPr>
        <w:t xml:space="preserve">         -Option 2: BFR MAC CE could be used</w:t>
      </w:r>
    </w:p>
    <w:p w14:paraId="6F8C754C" w14:textId="0EB58DB0" w:rsidR="002274DA" w:rsidRDefault="002274DA" w:rsidP="000141F2">
      <w:pPr>
        <w:rPr>
          <w:b/>
          <w:i/>
          <w:lang w:eastAsia="zh-CN"/>
        </w:rPr>
      </w:pPr>
      <w:r>
        <w:rPr>
          <w:b/>
          <w:i/>
          <w:lang w:eastAsia="zh-CN"/>
        </w:rPr>
        <w:t xml:space="preserve">        - Option 3: Contention based PRACH</w:t>
      </w:r>
    </w:p>
    <w:p w14:paraId="1B62970E" w14:textId="1210788A" w:rsidR="002274DA" w:rsidRPr="002274DA" w:rsidRDefault="002274DA" w:rsidP="000141F2">
      <w:pPr>
        <w:rPr>
          <w:b/>
          <w:i/>
          <w:lang w:eastAsia="zh-CN"/>
        </w:rPr>
      </w:pPr>
      <w:r>
        <w:rPr>
          <w:b/>
          <w:i/>
          <w:lang w:eastAsia="zh-CN"/>
        </w:rPr>
        <w:t>Proposal 7:</w:t>
      </w:r>
      <w:r w:rsidRPr="000E283C">
        <w:rPr>
          <w:rFonts w:hint="eastAsia"/>
          <w:b/>
          <w:i/>
          <w:lang w:eastAsia="zh-CN"/>
        </w:rPr>
        <w:t xml:space="preserve"> </w:t>
      </w:r>
      <w:r>
        <w:rPr>
          <w:b/>
          <w:i/>
          <w:lang w:eastAsia="zh-CN"/>
        </w:rPr>
        <w:t xml:space="preserve">If TRP-specific new beam RS being supported, TRP-specific </w:t>
      </w:r>
      <w:r w:rsidRPr="000E283C">
        <w:rPr>
          <w:b/>
          <w:i/>
          <w:lang w:eastAsia="zh-CN"/>
        </w:rPr>
        <w:t>QCL/spatial relation assumption/UL power control for DL and UL channels/RSs</w:t>
      </w:r>
      <w:r>
        <w:rPr>
          <w:b/>
          <w:i/>
          <w:lang w:eastAsia="zh-CN"/>
        </w:rPr>
        <w:t>, e.g., PUCCH resources, could be supported.</w:t>
      </w:r>
    </w:p>
    <w:p w14:paraId="785FF04E" w14:textId="77777777" w:rsidR="002274DA" w:rsidRPr="006F0558" w:rsidRDefault="002274DA" w:rsidP="002274DA">
      <w:pPr>
        <w:rPr>
          <w:b/>
          <w:i/>
          <w:lang w:eastAsia="zh-CN"/>
        </w:rPr>
      </w:pPr>
      <w:r w:rsidRPr="006F0558">
        <w:rPr>
          <w:rFonts w:hint="eastAsia"/>
          <w:b/>
          <w:i/>
          <w:lang w:eastAsia="zh-CN"/>
        </w:rPr>
        <w:t>Proposal</w:t>
      </w:r>
      <w:r>
        <w:rPr>
          <w:b/>
          <w:i/>
          <w:lang w:eastAsia="zh-CN"/>
        </w:rPr>
        <w:t xml:space="preserve"> 8</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48FBA118" w14:textId="38922E82" w:rsidR="002274DA" w:rsidRPr="009D5B0F" w:rsidRDefault="009D5B0F" w:rsidP="000141F2">
      <w:pPr>
        <w:rPr>
          <w:b/>
          <w:i/>
          <w:lang w:eastAsia="zh-CN"/>
        </w:rPr>
      </w:pPr>
      <w:r w:rsidRPr="006F0558">
        <w:rPr>
          <w:rFonts w:hint="eastAsia"/>
          <w:b/>
          <w:i/>
          <w:lang w:eastAsia="zh-CN"/>
        </w:rPr>
        <w:t>Proposal</w:t>
      </w:r>
      <w:r>
        <w:rPr>
          <w:b/>
          <w:i/>
          <w:lang w:eastAsia="zh-CN"/>
        </w:rPr>
        <w:t xml:space="preserve"> 9</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w:t>
      </w:r>
      <w:r>
        <w:rPr>
          <w:b/>
          <w:i/>
          <w:lang w:eastAsia="zh-CN"/>
        </w:rPr>
        <w:t xml:space="preserve"> in Rel-15 should be applied separately for each TRP.</w:t>
      </w:r>
    </w:p>
    <w:p w14:paraId="7FB7C2A1" w14:textId="3B2A7DC1" w:rsidR="002274DA" w:rsidRPr="002274DA" w:rsidRDefault="002274DA" w:rsidP="000141F2">
      <w:pPr>
        <w:rPr>
          <w:b/>
          <w:i/>
          <w:lang w:eastAsia="zh-CN"/>
        </w:rPr>
      </w:pPr>
      <w:r w:rsidRPr="006F0558">
        <w:rPr>
          <w:rFonts w:hint="eastAsia"/>
          <w:b/>
          <w:i/>
          <w:lang w:eastAsia="zh-CN"/>
        </w:rPr>
        <w:t>Proposal</w:t>
      </w:r>
      <w:r>
        <w:rPr>
          <w:b/>
          <w:i/>
          <w:lang w:eastAsia="zh-CN"/>
        </w:rPr>
        <w:t xml:space="preserve"> 10</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 </w:t>
      </w:r>
    </w:p>
    <w:p w14:paraId="493A5E07" w14:textId="3C2E3CD2" w:rsidR="00F02107" w:rsidRPr="002274DA" w:rsidRDefault="002274DA" w:rsidP="002274DA">
      <w:pPr>
        <w:rPr>
          <w:b/>
          <w:i/>
          <w:lang w:eastAsia="zh-CN"/>
        </w:rPr>
      </w:pPr>
      <w:r w:rsidRPr="006F0558">
        <w:rPr>
          <w:rFonts w:hint="eastAsia"/>
          <w:b/>
          <w:i/>
          <w:lang w:eastAsia="zh-CN"/>
        </w:rPr>
        <w:lastRenderedPageBreak/>
        <w:t>Proposal</w:t>
      </w:r>
      <w:r>
        <w:rPr>
          <w:b/>
          <w:i/>
          <w:lang w:eastAsia="zh-CN"/>
        </w:rPr>
        <w:t xml:space="preserve"> 11</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567CBEF1" w14:textId="77777777" w:rsidR="002274DA" w:rsidRDefault="002274DA" w:rsidP="002274DA">
      <w:pPr>
        <w:rPr>
          <w:b/>
          <w:i/>
          <w:color w:val="000000"/>
          <w:kern w:val="2"/>
          <w:lang w:eastAsia="zh-CN"/>
        </w:rPr>
      </w:pPr>
      <w:r w:rsidRPr="006F0558">
        <w:rPr>
          <w:rFonts w:hint="eastAsia"/>
          <w:b/>
          <w:i/>
          <w:lang w:eastAsia="zh-CN"/>
        </w:rPr>
        <w:t>Proposal</w:t>
      </w:r>
      <w:r>
        <w:rPr>
          <w:b/>
          <w:i/>
          <w:lang w:eastAsia="zh-CN"/>
        </w:rPr>
        <w:t xml:space="preserve"> 12</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p>
    <w:p w14:paraId="42D091F8" w14:textId="77777777" w:rsidR="002274DA" w:rsidRPr="002274DA" w:rsidRDefault="002274DA" w:rsidP="00655BA3">
      <w:pPr>
        <w:autoSpaceDE/>
        <w:autoSpaceDN/>
        <w:adjustRightInd/>
        <w:snapToGrid/>
        <w:rPr>
          <w:b/>
          <w:i/>
          <w:lang w:eastAsia="zh-CN"/>
        </w:rPr>
      </w:pPr>
    </w:p>
    <w:p w14:paraId="53CDA053" w14:textId="77777777"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6F50D9D" w14:textId="1332195C" w:rsidR="009C755F" w:rsidRPr="0021760A" w:rsidRDefault="002274DA" w:rsidP="002274DA">
      <w:pPr>
        <w:pStyle w:val="af2"/>
        <w:numPr>
          <w:ilvl w:val="0"/>
          <w:numId w:val="6"/>
        </w:numPr>
        <w:ind w:firstLineChars="0"/>
      </w:pPr>
      <w:r w:rsidRPr="0087766D">
        <w:t>Draft Repor</w:t>
      </w:r>
      <w:r>
        <w:t>t of 3GPP TSG RAN WG1 #102e</w:t>
      </w:r>
    </w:p>
    <w:sectPr w:rsidR="009C755F"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BA4C6" w14:textId="77777777" w:rsidR="009269EB" w:rsidRDefault="009269EB">
      <w:r>
        <w:separator/>
      </w:r>
    </w:p>
  </w:endnote>
  <w:endnote w:type="continuationSeparator" w:id="0">
    <w:p w14:paraId="5F0DE151" w14:textId="77777777" w:rsidR="009269EB" w:rsidRDefault="0092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7A120" w14:textId="77777777" w:rsidR="009269EB" w:rsidRDefault="009269EB">
      <w:r>
        <w:separator/>
      </w:r>
    </w:p>
  </w:footnote>
  <w:footnote w:type="continuationSeparator" w:id="0">
    <w:p w14:paraId="0BA1E805" w14:textId="77777777" w:rsidR="009269EB" w:rsidRDefault="00926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8"/>
  </w:num>
  <w:num w:numId="6">
    <w:abstractNumId w:val="3"/>
  </w:num>
  <w:num w:numId="7">
    <w:abstractNumId w:val="6"/>
  </w:num>
  <w:num w:numId="8">
    <w:abstractNumId w:val="14"/>
  </w:num>
  <w:num w:numId="9">
    <w:abstractNumId w:val="2"/>
  </w:num>
  <w:num w:numId="10">
    <w:abstractNumId w:val="7"/>
  </w:num>
  <w:num w:numId="11">
    <w:abstractNumId w:val="1"/>
  </w:num>
  <w:num w:numId="12">
    <w:abstractNumId w:val="10"/>
  </w:num>
  <w:num w:numId="13">
    <w:abstractNumId w:val="11"/>
  </w:num>
  <w:num w:numId="14">
    <w:abstractNumId w:val="5"/>
  </w:num>
  <w:num w:numId="15">
    <w:abstractNumId w:val="9"/>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BE3"/>
    <w:rsid w:val="00585D01"/>
    <w:rsid w:val="00585F5B"/>
    <w:rsid w:val="0058620A"/>
    <w:rsid w:val="0058630E"/>
    <w:rsid w:val="005864A0"/>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5DA"/>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395B3-304D-457C-A67E-DA8DA746A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6</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36</cp:revision>
  <cp:lastPrinted>2015-03-27T14:25:00Z</cp:lastPrinted>
  <dcterms:created xsi:type="dcterms:W3CDTF">2020-08-04T02:22:00Z</dcterms:created>
  <dcterms:modified xsi:type="dcterms:W3CDTF">2020-10-23T11:02:00Z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